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00" w:type="dxa"/>
        <w:tblInd w:w="-1247" w:type="dxa"/>
        <w:tblBorders>
          <w:insideH w:val="single" w:sz="8" w:space="0" w:color="808080"/>
        </w:tblBorders>
        <w:tblLayout w:type="fixed"/>
        <w:tblLook w:val="01E0" w:firstRow="1" w:lastRow="1" w:firstColumn="1" w:lastColumn="1" w:noHBand="0" w:noVBand="0"/>
      </w:tblPr>
      <w:tblGrid>
        <w:gridCol w:w="1243"/>
        <w:gridCol w:w="4186"/>
        <w:gridCol w:w="1370"/>
        <w:gridCol w:w="2114"/>
        <w:gridCol w:w="732"/>
        <w:gridCol w:w="1355"/>
      </w:tblGrid>
      <w:tr w:rsidR="00FB59FB" w:rsidRPr="009A5861" w:rsidTr="00483D65">
        <w:trPr>
          <w:trHeight w:hRule="exact" w:val="510"/>
        </w:trPr>
        <w:tc>
          <w:tcPr>
            <w:tcW w:w="1243" w:type="dxa"/>
            <w:noWrap/>
            <w:vAlign w:val="bottom"/>
          </w:tcPr>
          <w:p w:rsidR="00FB59FB" w:rsidRPr="009A5861" w:rsidRDefault="00FB59FB" w:rsidP="00362B02">
            <w:pPr>
              <w:pageBreakBefore/>
              <w:rPr>
                <w:rFonts w:cs="Arial"/>
                <w:color w:val="FFFFFF" w:themeColor="background1"/>
                <w:sz w:val="24"/>
                <w:szCs w:val="24"/>
              </w:rPr>
            </w:pPr>
            <w:bookmarkStart w:id="0" w:name="_Hlk31282254"/>
            <w:bookmarkEnd w:id="0"/>
          </w:p>
        </w:tc>
        <w:tc>
          <w:tcPr>
            <w:tcW w:w="4186" w:type="dxa"/>
            <w:noWrap/>
            <w:vAlign w:val="bottom"/>
          </w:tcPr>
          <w:p w:rsidR="00FB59FB" w:rsidRPr="009A5861" w:rsidRDefault="00FB59FB" w:rsidP="0006258C">
            <w:pPr>
              <w:pStyle w:val="ekvkolumnentitel"/>
              <w:rPr>
                <w:rFonts w:cs="Arial"/>
                <w:sz w:val="24"/>
                <w:szCs w:val="24"/>
              </w:rPr>
            </w:pPr>
          </w:p>
        </w:tc>
        <w:tc>
          <w:tcPr>
            <w:tcW w:w="1370" w:type="dxa"/>
            <w:noWrap/>
            <w:vAlign w:val="bottom"/>
          </w:tcPr>
          <w:p w:rsidR="00FB59FB" w:rsidRPr="009A5861" w:rsidRDefault="00FB59FB" w:rsidP="00EA7542">
            <w:pPr>
              <w:pStyle w:val="ekvkolumnentitel"/>
              <w:rPr>
                <w:rFonts w:cs="Arial"/>
                <w:sz w:val="24"/>
                <w:szCs w:val="24"/>
              </w:rPr>
            </w:pPr>
          </w:p>
        </w:tc>
        <w:tc>
          <w:tcPr>
            <w:tcW w:w="2114" w:type="dxa"/>
            <w:noWrap/>
            <w:vAlign w:val="bottom"/>
          </w:tcPr>
          <w:p w:rsidR="00FB59FB" w:rsidRPr="009A5861" w:rsidRDefault="00FB59FB" w:rsidP="005446D6">
            <w:pPr>
              <w:pStyle w:val="ekvkolumnentitel"/>
              <w:rPr>
                <w:rFonts w:cs="Arial"/>
                <w:sz w:val="24"/>
                <w:szCs w:val="24"/>
              </w:rPr>
            </w:pPr>
          </w:p>
        </w:tc>
        <w:tc>
          <w:tcPr>
            <w:tcW w:w="732" w:type="dxa"/>
            <w:tcBorders>
              <w:top w:val="nil"/>
              <w:bottom w:val="single" w:sz="8" w:space="0" w:color="808080"/>
              <w:right w:val="nil"/>
            </w:tcBorders>
            <w:noWrap/>
            <w:vAlign w:val="bottom"/>
          </w:tcPr>
          <w:p w:rsidR="00FB59FB" w:rsidRPr="009A5861" w:rsidRDefault="00FB59FB" w:rsidP="00EA7542">
            <w:pPr>
              <w:pStyle w:val="ekvkolumnentitel"/>
              <w:rPr>
                <w:rFonts w:cs="Arial"/>
                <w:sz w:val="24"/>
                <w:szCs w:val="24"/>
              </w:rPr>
            </w:pPr>
          </w:p>
        </w:tc>
        <w:tc>
          <w:tcPr>
            <w:tcW w:w="1355" w:type="dxa"/>
            <w:tcBorders>
              <w:top w:val="nil"/>
              <w:left w:val="nil"/>
              <w:bottom w:val="single" w:sz="8" w:space="0" w:color="808080"/>
            </w:tcBorders>
            <w:noWrap/>
            <w:vAlign w:val="bottom"/>
          </w:tcPr>
          <w:p w:rsidR="00FB59FB" w:rsidRPr="009A5861" w:rsidRDefault="00FB59FB" w:rsidP="005446D6">
            <w:pPr>
              <w:pStyle w:val="ekvkvnummer"/>
              <w:rPr>
                <w:rFonts w:cs="Arial"/>
              </w:rPr>
            </w:pPr>
          </w:p>
        </w:tc>
      </w:tr>
      <w:tr w:rsidR="00BF17F2" w:rsidRPr="009A5861" w:rsidTr="00483D65">
        <w:tblPrEx>
          <w:tblCellMar>
            <w:left w:w="70" w:type="dxa"/>
            <w:right w:w="70" w:type="dxa"/>
          </w:tblCellMar>
          <w:tblLook w:val="0000" w:firstRow="0" w:lastRow="0" w:firstColumn="0" w:lastColumn="0" w:noHBand="0" w:noVBand="0"/>
        </w:tblPrEx>
        <w:trPr>
          <w:trHeight w:hRule="exact" w:val="794"/>
        </w:trPr>
        <w:tc>
          <w:tcPr>
            <w:tcW w:w="1243" w:type="dxa"/>
            <w:tcBorders>
              <w:bottom w:val="nil"/>
              <w:right w:val="nil"/>
            </w:tcBorders>
            <w:noWrap/>
            <w:vAlign w:val="bottom"/>
          </w:tcPr>
          <w:p w:rsidR="00FB59FB" w:rsidRPr="009A5861" w:rsidRDefault="00FB59FB" w:rsidP="00AE65F6">
            <w:pPr>
              <w:rPr>
                <w:rFonts w:cs="Arial"/>
                <w:color w:val="FFFFFF" w:themeColor="background1"/>
                <w:sz w:val="24"/>
                <w:szCs w:val="24"/>
              </w:rPr>
            </w:pPr>
          </w:p>
        </w:tc>
        <w:tc>
          <w:tcPr>
            <w:tcW w:w="9757" w:type="dxa"/>
            <w:gridSpan w:val="5"/>
            <w:tcBorders>
              <w:left w:val="nil"/>
              <w:bottom w:val="nil"/>
            </w:tcBorders>
            <w:noWrap/>
            <w:vAlign w:val="bottom"/>
          </w:tcPr>
          <w:p w:rsidR="00FB59FB" w:rsidRPr="009A5861" w:rsidRDefault="00FB59FB" w:rsidP="00037566">
            <w:pPr>
              <w:rPr>
                <w:rFonts w:cs="Arial"/>
                <w:color w:val="FFFFFF" w:themeColor="background1"/>
                <w:sz w:val="24"/>
                <w:szCs w:val="24"/>
              </w:rPr>
            </w:pPr>
          </w:p>
        </w:tc>
      </w:tr>
    </w:tbl>
    <w:p w:rsidR="00667F1F" w:rsidRPr="009A5861" w:rsidRDefault="00667F1F" w:rsidP="00667F1F">
      <w:pPr>
        <w:pStyle w:val="ekvpicto"/>
        <w:framePr w:wrap="around"/>
        <w:rPr>
          <w:rFonts w:cs="Arial"/>
          <w:sz w:val="24"/>
          <w:szCs w:val="24"/>
        </w:rPr>
      </w:pPr>
      <w:bookmarkStart w:id="1" w:name="bmStart"/>
      <w:bookmarkEnd w:id="1"/>
    </w:p>
    <w:p w:rsidR="00667F1F" w:rsidRPr="009A5861" w:rsidRDefault="009A5861" w:rsidP="00667F1F">
      <w:pPr>
        <w:pStyle w:val="ekvue1arial"/>
        <w:rPr>
          <w:rFonts w:cs="Arial"/>
          <w:sz w:val="40"/>
          <w:szCs w:val="40"/>
        </w:rPr>
      </w:pPr>
      <w:r w:rsidRPr="009A5861">
        <w:rPr>
          <w:rFonts w:cs="Arial"/>
          <w:sz w:val="40"/>
          <w:szCs w:val="40"/>
        </w:rPr>
        <w:t>Funnys im Waffelbecher</w:t>
      </w:r>
    </w:p>
    <w:p w:rsidR="00667F1F" w:rsidRPr="009A5861" w:rsidRDefault="00667F1F" w:rsidP="00667F1F">
      <w:pPr>
        <w:rPr>
          <w:rFonts w:cs="Arial"/>
          <w:sz w:val="24"/>
          <w:szCs w:val="24"/>
        </w:rPr>
      </w:pPr>
    </w:p>
    <w:p w:rsidR="009A5861" w:rsidRPr="009A5861" w:rsidRDefault="009A5861" w:rsidP="009A5861">
      <w:pPr>
        <w:rPr>
          <w:rFonts w:cs="Arial"/>
          <w:b/>
          <w:sz w:val="24"/>
          <w:szCs w:val="24"/>
        </w:rPr>
      </w:pPr>
      <w:r w:rsidRPr="009A5861">
        <w:rPr>
          <w:rFonts w:cs="Arial"/>
          <w:b/>
          <w:sz w:val="24"/>
          <w:szCs w:val="24"/>
        </w:rPr>
        <w:drawing>
          <wp:anchor distT="0" distB="0" distL="114300" distR="114300" simplePos="0" relativeHeight="251658240" behindDoc="0" locked="0" layoutInCell="1" allowOverlap="1">
            <wp:simplePos x="0" y="0"/>
            <wp:positionH relativeFrom="margin">
              <wp:posOffset>3825875</wp:posOffset>
            </wp:positionH>
            <wp:positionV relativeFrom="margin">
              <wp:posOffset>1330960</wp:posOffset>
            </wp:positionV>
            <wp:extent cx="2328545" cy="1552575"/>
            <wp:effectExtent l="0" t="0" r="0" b="952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474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28545" cy="1552575"/>
                    </a:xfrm>
                    <a:prstGeom prst="rect">
                      <a:avLst/>
                    </a:prstGeom>
                  </pic:spPr>
                </pic:pic>
              </a:graphicData>
            </a:graphic>
            <wp14:sizeRelH relativeFrom="margin">
              <wp14:pctWidth>0</wp14:pctWidth>
            </wp14:sizeRelH>
            <wp14:sizeRelV relativeFrom="margin">
              <wp14:pctHeight>0</wp14:pctHeight>
            </wp14:sizeRelV>
          </wp:anchor>
        </w:drawing>
      </w:r>
      <w:r w:rsidRPr="009A5861">
        <w:rPr>
          <w:rFonts w:cs="Arial"/>
          <w:b/>
          <w:sz w:val="24"/>
          <w:szCs w:val="24"/>
        </w:rPr>
        <w:t>Ihr benötigt:</w:t>
      </w:r>
    </w:p>
    <w:p w:rsidR="009A5861" w:rsidRPr="009A5861" w:rsidRDefault="009A5861" w:rsidP="009A5861">
      <w:pPr>
        <w:rPr>
          <w:rFonts w:cs="Arial"/>
          <w:b/>
          <w:sz w:val="24"/>
          <w:szCs w:val="24"/>
        </w:rPr>
      </w:pPr>
      <w:r w:rsidRPr="009A5861">
        <w:rPr>
          <w:rFonts w:cs="Arial"/>
          <w:b/>
          <w:sz w:val="24"/>
          <w:szCs w:val="24"/>
        </w:rPr>
        <w:t>Für den Teig:</w:t>
      </w:r>
    </w:p>
    <w:p w:rsidR="009A5861" w:rsidRPr="009A5861" w:rsidRDefault="009A5861" w:rsidP="009A5861">
      <w:pPr>
        <w:pStyle w:val="Listenabsatz"/>
        <w:numPr>
          <w:ilvl w:val="0"/>
          <w:numId w:val="1"/>
        </w:numPr>
        <w:rPr>
          <w:rFonts w:cs="Arial"/>
          <w:sz w:val="24"/>
          <w:szCs w:val="24"/>
        </w:rPr>
      </w:pPr>
      <w:r w:rsidRPr="009A5861">
        <w:rPr>
          <w:rFonts w:cs="Arial"/>
          <w:sz w:val="24"/>
          <w:szCs w:val="24"/>
        </w:rPr>
        <w:t>200 g Mehl</w:t>
      </w:r>
    </w:p>
    <w:p w:rsidR="009A5861" w:rsidRPr="009A5861" w:rsidRDefault="009A5861" w:rsidP="009A5861">
      <w:pPr>
        <w:pStyle w:val="Listenabsatz"/>
        <w:numPr>
          <w:ilvl w:val="0"/>
          <w:numId w:val="1"/>
        </w:numPr>
        <w:rPr>
          <w:rFonts w:cs="Arial"/>
          <w:sz w:val="24"/>
          <w:szCs w:val="24"/>
        </w:rPr>
      </w:pPr>
      <w:r w:rsidRPr="009A5861">
        <w:rPr>
          <w:rFonts w:cs="Arial"/>
          <w:sz w:val="24"/>
          <w:szCs w:val="24"/>
        </w:rPr>
        <w:t>100 g Zucker</w:t>
      </w:r>
    </w:p>
    <w:p w:rsidR="009A5861" w:rsidRPr="009A5861" w:rsidRDefault="009A5861" w:rsidP="009A5861">
      <w:pPr>
        <w:pStyle w:val="Listenabsatz"/>
        <w:numPr>
          <w:ilvl w:val="0"/>
          <w:numId w:val="1"/>
        </w:numPr>
        <w:rPr>
          <w:rFonts w:cs="Arial"/>
          <w:sz w:val="24"/>
          <w:szCs w:val="24"/>
        </w:rPr>
      </w:pPr>
      <w:r w:rsidRPr="009A5861">
        <w:rPr>
          <w:rFonts w:cs="Arial"/>
          <w:sz w:val="24"/>
          <w:szCs w:val="24"/>
        </w:rPr>
        <w:t>100 ml Öl</w:t>
      </w:r>
    </w:p>
    <w:p w:rsidR="009A5861" w:rsidRPr="009A5861" w:rsidRDefault="009A5861" w:rsidP="009A5861">
      <w:pPr>
        <w:pStyle w:val="Listenabsatz"/>
        <w:numPr>
          <w:ilvl w:val="0"/>
          <w:numId w:val="1"/>
        </w:numPr>
        <w:rPr>
          <w:rFonts w:cs="Arial"/>
          <w:sz w:val="24"/>
          <w:szCs w:val="24"/>
        </w:rPr>
      </w:pPr>
      <w:r w:rsidRPr="009A5861">
        <w:rPr>
          <w:rFonts w:cs="Arial"/>
          <w:sz w:val="24"/>
          <w:szCs w:val="24"/>
        </w:rPr>
        <w:t>100 ml Mineralwasser mit Kohlensäure</w:t>
      </w:r>
    </w:p>
    <w:p w:rsidR="009A5861" w:rsidRPr="009A5861" w:rsidRDefault="009A5861" w:rsidP="009A5861">
      <w:pPr>
        <w:pStyle w:val="Listenabsatz"/>
        <w:numPr>
          <w:ilvl w:val="0"/>
          <w:numId w:val="1"/>
        </w:numPr>
        <w:rPr>
          <w:rFonts w:cs="Arial"/>
          <w:sz w:val="24"/>
          <w:szCs w:val="24"/>
        </w:rPr>
      </w:pPr>
      <w:r w:rsidRPr="009A5861">
        <w:rPr>
          <w:rFonts w:cs="Arial"/>
          <w:sz w:val="24"/>
          <w:szCs w:val="24"/>
        </w:rPr>
        <w:t>3 Eier</w:t>
      </w:r>
    </w:p>
    <w:p w:rsidR="009A5861" w:rsidRPr="009A5861" w:rsidRDefault="009A5861" w:rsidP="009A5861">
      <w:pPr>
        <w:pStyle w:val="Listenabsatz"/>
        <w:numPr>
          <w:ilvl w:val="0"/>
          <w:numId w:val="1"/>
        </w:numPr>
        <w:rPr>
          <w:rFonts w:cs="Arial"/>
          <w:sz w:val="24"/>
          <w:szCs w:val="24"/>
        </w:rPr>
      </w:pPr>
      <w:r w:rsidRPr="009A5861">
        <w:rPr>
          <w:rFonts w:cs="Arial"/>
          <w:sz w:val="24"/>
          <w:szCs w:val="24"/>
        </w:rPr>
        <w:t>1 Päckchen Backpulver</w:t>
      </w:r>
    </w:p>
    <w:p w:rsidR="009A5861" w:rsidRPr="009A5861" w:rsidRDefault="009A5861" w:rsidP="009A5861">
      <w:pPr>
        <w:rPr>
          <w:rFonts w:cs="Arial"/>
          <w:sz w:val="24"/>
          <w:szCs w:val="24"/>
        </w:rPr>
      </w:pPr>
    </w:p>
    <w:p w:rsidR="009A5861" w:rsidRPr="009A5861" w:rsidRDefault="009A5861" w:rsidP="009A5861">
      <w:pPr>
        <w:rPr>
          <w:rFonts w:cs="Arial"/>
          <w:b/>
          <w:sz w:val="24"/>
          <w:szCs w:val="24"/>
        </w:rPr>
      </w:pPr>
      <w:r w:rsidRPr="009A5861">
        <w:rPr>
          <w:rFonts w:cs="Arial"/>
          <w:b/>
          <w:sz w:val="24"/>
          <w:szCs w:val="24"/>
        </w:rPr>
        <w:t>Für die Dekoration:</w:t>
      </w:r>
    </w:p>
    <w:p w:rsidR="009A5861" w:rsidRPr="009A5861" w:rsidRDefault="009A5861" w:rsidP="009A5861">
      <w:pPr>
        <w:pStyle w:val="Listenabsatz"/>
        <w:numPr>
          <w:ilvl w:val="0"/>
          <w:numId w:val="2"/>
        </w:numPr>
        <w:rPr>
          <w:rFonts w:cs="Arial"/>
          <w:sz w:val="24"/>
          <w:szCs w:val="24"/>
        </w:rPr>
      </w:pPr>
      <w:r w:rsidRPr="009A5861">
        <w:rPr>
          <w:rFonts w:cs="Arial"/>
          <w:sz w:val="24"/>
          <w:szCs w:val="24"/>
        </w:rPr>
        <w:t>32 Waffelbecher</w:t>
      </w:r>
    </w:p>
    <w:p w:rsidR="009A5861" w:rsidRPr="009A5861" w:rsidRDefault="009A5861" w:rsidP="009A5861">
      <w:pPr>
        <w:pStyle w:val="Listenabsatz"/>
        <w:numPr>
          <w:ilvl w:val="0"/>
          <w:numId w:val="2"/>
        </w:numPr>
        <w:rPr>
          <w:rFonts w:cs="Arial"/>
          <w:sz w:val="24"/>
          <w:szCs w:val="24"/>
        </w:rPr>
      </w:pPr>
      <w:r w:rsidRPr="009A5861">
        <w:rPr>
          <w:rFonts w:cs="Arial"/>
          <w:sz w:val="24"/>
          <w:szCs w:val="24"/>
        </w:rPr>
        <w:t>150 g Zartbitterkuvertüre</w:t>
      </w:r>
    </w:p>
    <w:p w:rsidR="009A5861" w:rsidRPr="009A5861" w:rsidRDefault="009A5861" w:rsidP="009A5861">
      <w:pPr>
        <w:rPr>
          <w:rFonts w:cs="Arial"/>
          <w:sz w:val="24"/>
          <w:szCs w:val="24"/>
        </w:rPr>
      </w:pPr>
    </w:p>
    <w:p w:rsidR="009A5861" w:rsidRPr="009A5861" w:rsidRDefault="009A5861" w:rsidP="009A5861">
      <w:pPr>
        <w:rPr>
          <w:rFonts w:cs="Arial"/>
          <w:b/>
          <w:sz w:val="24"/>
          <w:szCs w:val="24"/>
        </w:rPr>
      </w:pPr>
      <w:r w:rsidRPr="009A5861">
        <w:rPr>
          <w:rFonts w:cs="Arial"/>
          <w:b/>
          <w:sz w:val="24"/>
          <w:szCs w:val="24"/>
        </w:rPr>
        <w:t>Für das Funnyfell:</w:t>
      </w:r>
    </w:p>
    <w:p w:rsidR="009A5861" w:rsidRPr="009A5861" w:rsidRDefault="009A5861" w:rsidP="009A5861">
      <w:pPr>
        <w:pStyle w:val="Listenabsatz"/>
        <w:numPr>
          <w:ilvl w:val="0"/>
          <w:numId w:val="3"/>
        </w:numPr>
        <w:rPr>
          <w:rFonts w:cs="Arial"/>
          <w:sz w:val="24"/>
          <w:szCs w:val="24"/>
        </w:rPr>
      </w:pPr>
      <w:r w:rsidRPr="009A5861">
        <w:rPr>
          <w:rFonts w:cs="Arial"/>
          <w:sz w:val="24"/>
          <w:szCs w:val="24"/>
        </w:rPr>
        <w:t>Zuckerstreusel in Orange oder Kokosraspeln und orangene Lebensmittelfarbe</w:t>
      </w:r>
    </w:p>
    <w:p w:rsidR="009A5861" w:rsidRPr="009A5861" w:rsidRDefault="009A5861" w:rsidP="009A5861">
      <w:pPr>
        <w:pStyle w:val="Listenabsatz"/>
        <w:numPr>
          <w:ilvl w:val="0"/>
          <w:numId w:val="3"/>
        </w:numPr>
        <w:rPr>
          <w:rFonts w:cs="Arial"/>
          <w:sz w:val="24"/>
          <w:szCs w:val="24"/>
        </w:rPr>
      </w:pPr>
      <w:r w:rsidRPr="009A5861">
        <w:rPr>
          <w:rFonts w:cs="Arial"/>
          <w:sz w:val="24"/>
          <w:szCs w:val="24"/>
        </w:rPr>
        <w:t>Für die Augen:</w:t>
      </w:r>
    </w:p>
    <w:p w:rsidR="009A5861" w:rsidRPr="009A5861" w:rsidRDefault="009A5861" w:rsidP="009A5861">
      <w:pPr>
        <w:pStyle w:val="Listenabsatz"/>
        <w:numPr>
          <w:ilvl w:val="0"/>
          <w:numId w:val="3"/>
        </w:numPr>
        <w:rPr>
          <w:rFonts w:cs="Arial"/>
          <w:sz w:val="24"/>
          <w:szCs w:val="24"/>
        </w:rPr>
      </w:pPr>
      <w:r w:rsidRPr="009A5861">
        <w:rPr>
          <w:rFonts w:cs="Arial"/>
          <w:sz w:val="24"/>
          <w:szCs w:val="24"/>
        </w:rPr>
        <w:t>75 g Marzipanrohmasse</w:t>
      </w:r>
    </w:p>
    <w:p w:rsidR="009A5861" w:rsidRPr="009A5861" w:rsidRDefault="009A5861" w:rsidP="009A5861">
      <w:pPr>
        <w:pStyle w:val="Listenabsatz"/>
        <w:numPr>
          <w:ilvl w:val="0"/>
          <w:numId w:val="3"/>
        </w:numPr>
        <w:rPr>
          <w:rFonts w:cs="Arial"/>
          <w:sz w:val="24"/>
          <w:szCs w:val="24"/>
        </w:rPr>
      </w:pPr>
      <w:r w:rsidRPr="009A5861">
        <w:rPr>
          <w:rFonts w:cs="Arial"/>
          <w:sz w:val="24"/>
          <w:szCs w:val="24"/>
        </w:rPr>
        <w:t>64 Schokotropfen</w:t>
      </w:r>
    </w:p>
    <w:p w:rsidR="009A5861" w:rsidRPr="009A5861" w:rsidRDefault="009A5861" w:rsidP="009A5861">
      <w:pPr>
        <w:pStyle w:val="Listenabsatz"/>
        <w:numPr>
          <w:ilvl w:val="0"/>
          <w:numId w:val="3"/>
        </w:numPr>
        <w:rPr>
          <w:rFonts w:cs="Arial"/>
          <w:sz w:val="24"/>
          <w:szCs w:val="24"/>
        </w:rPr>
      </w:pPr>
      <w:r w:rsidRPr="009A5861">
        <w:rPr>
          <w:rFonts w:cs="Arial"/>
          <w:sz w:val="24"/>
          <w:szCs w:val="24"/>
        </w:rPr>
        <w:t>(oder essbare Zuckeraugen)</w:t>
      </w:r>
    </w:p>
    <w:p w:rsidR="009A5861" w:rsidRPr="009A5861" w:rsidRDefault="009A5861" w:rsidP="009A5861">
      <w:pPr>
        <w:rPr>
          <w:rFonts w:cs="Arial"/>
          <w:sz w:val="24"/>
          <w:szCs w:val="24"/>
        </w:rPr>
      </w:pPr>
    </w:p>
    <w:p w:rsidR="009A5861" w:rsidRPr="009A5861" w:rsidRDefault="009A5861" w:rsidP="009A5861">
      <w:pPr>
        <w:rPr>
          <w:rFonts w:cs="Arial"/>
          <w:b/>
          <w:sz w:val="24"/>
          <w:szCs w:val="24"/>
        </w:rPr>
      </w:pPr>
      <w:r w:rsidRPr="009A5861">
        <w:rPr>
          <w:rFonts w:cs="Arial"/>
          <w:b/>
          <w:sz w:val="24"/>
          <w:szCs w:val="24"/>
        </w:rPr>
        <w:t>Für den Mund:</w:t>
      </w:r>
    </w:p>
    <w:p w:rsidR="009A5861" w:rsidRPr="009A5861" w:rsidRDefault="009A5861" w:rsidP="009A5861">
      <w:pPr>
        <w:pStyle w:val="Listenabsatz"/>
        <w:numPr>
          <w:ilvl w:val="0"/>
          <w:numId w:val="4"/>
        </w:numPr>
        <w:rPr>
          <w:rFonts w:cs="Arial"/>
          <w:sz w:val="24"/>
          <w:szCs w:val="24"/>
        </w:rPr>
      </w:pPr>
      <w:r w:rsidRPr="009A5861">
        <w:rPr>
          <w:rFonts w:cs="Arial"/>
          <w:sz w:val="24"/>
          <w:szCs w:val="24"/>
        </w:rPr>
        <w:t>32 Butterkekse, Mini</w:t>
      </w:r>
    </w:p>
    <w:p w:rsidR="009A5861" w:rsidRPr="009A5861" w:rsidRDefault="009A5861" w:rsidP="009A5861">
      <w:pPr>
        <w:rPr>
          <w:rFonts w:cs="Arial"/>
          <w:sz w:val="24"/>
          <w:szCs w:val="24"/>
        </w:rPr>
      </w:pPr>
    </w:p>
    <w:p w:rsidR="009A5861" w:rsidRPr="009A5861" w:rsidRDefault="009A5861" w:rsidP="009A5861">
      <w:pPr>
        <w:rPr>
          <w:rFonts w:cs="Arial"/>
          <w:b/>
          <w:sz w:val="24"/>
          <w:szCs w:val="24"/>
        </w:rPr>
      </w:pPr>
      <w:r w:rsidRPr="009A5861">
        <w:rPr>
          <w:rFonts w:cs="Arial"/>
          <w:b/>
          <w:sz w:val="24"/>
          <w:szCs w:val="24"/>
        </w:rPr>
        <w:t xml:space="preserve">Für Nasen und Ohren: </w:t>
      </w:r>
    </w:p>
    <w:p w:rsidR="009A5861" w:rsidRPr="009A5861" w:rsidRDefault="009A5861" w:rsidP="009A5861">
      <w:pPr>
        <w:pStyle w:val="Listenabsatz"/>
        <w:numPr>
          <w:ilvl w:val="0"/>
          <w:numId w:val="4"/>
        </w:numPr>
        <w:rPr>
          <w:rFonts w:cs="Arial"/>
          <w:sz w:val="24"/>
          <w:szCs w:val="24"/>
        </w:rPr>
      </w:pPr>
      <w:r w:rsidRPr="009A5861">
        <w:rPr>
          <w:rFonts w:cs="Arial"/>
          <w:sz w:val="24"/>
          <w:szCs w:val="24"/>
        </w:rPr>
        <w:t>Fondantmasse (Schmelzglasur) in Grün und Rot für Nasen und Ohren (oder weiße Fondantmasse einfärben mit Lebensmittelfarbe)</w:t>
      </w:r>
    </w:p>
    <w:p w:rsidR="009A5861" w:rsidRPr="009A5861" w:rsidRDefault="009A5861" w:rsidP="009A5861">
      <w:pPr>
        <w:rPr>
          <w:rFonts w:cs="Arial"/>
          <w:sz w:val="24"/>
          <w:szCs w:val="24"/>
        </w:rPr>
      </w:pPr>
    </w:p>
    <w:p w:rsidR="009A5861" w:rsidRPr="009A5861" w:rsidRDefault="009A5861" w:rsidP="009A5861">
      <w:pPr>
        <w:tabs>
          <w:tab w:val="clear" w:pos="340"/>
          <w:tab w:val="clear" w:pos="595"/>
          <w:tab w:val="clear" w:pos="851"/>
        </w:tabs>
        <w:spacing w:after="160" w:line="259" w:lineRule="auto"/>
        <w:rPr>
          <w:rFonts w:eastAsia="Calibri" w:cs="Arial"/>
          <w:b/>
          <w:noProof w:val="0"/>
          <w:sz w:val="24"/>
          <w:szCs w:val="24"/>
        </w:rPr>
      </w:pPr>
      <w:r w:rsidRPr="009A5861">
        <w:rPr>
          <w:rFonts w:eastAsia="Calibri" w:cs="Arial"/>
          <w:b/>
          <w:noProof w:val="0"/>
          <w:sz w:val="24"/>
          <w:szCs w:val="24"/>
        </w:rPr>
        <w:t>Zubereitung</w:t>
      </w:r>
    </w:p>
    <w:p w:rsidR="009A5861" w:rsidRPr="009A5861" w:rsidRDefault="009A5861" w:rsidP="009A5861">
      <w:pPr>
        <w:tabs>
          <w:tab w:val="clear" w:pos="340"/>
          <w:tab w:val="clear" w:pos="595"/>
          <w:tab w:val="clear" w:pos="851"/>
        </w:tabs>
        <w:spacing w:after="160" w:line="259" w:lineRule="auto"/>
        <w:rPr>
          <w:rFonts w:eastAsia="Calibri" w:cs="Arial"/>
          <w:noProof w:val="0"/>
          <w:sz w:val="24"/>
          <w:szCs w:val="24"/>
        </w:rPr>
      </w:pPr>
      <w:r w:rsidRPr="009A5861">
        <w:rPr>
          <w:rFonts w:eastAsia="Calibri" w:cs="Arial"/>
          <w:noProof w:val="0"/>
          <w:sz w:val="24"/>
          <w:szCs w:val="24"/>
        </w:rPr>
        <w:t>Arbeitszeit: ca. 1.5 h / Backzeit: ca. 15 Min.</w:t>
      </w:r>
    </w:p>
    <w:p w:rsidR="009A5861" w:rsidRPr="009A5861" w:rsidRDefault="009A5861" w:rsidP="009A5861">
      <w:pPr>
        <w:tabs>
          <w:tab w:val="clear" w:pos="340"/>
          <w:tab w:val="clear" w:pos="595"/>
          <w:tab w:val="clear" w:pos="851"/>
        </w:tabs>
        <w:spacing w:after="160" w:line="259" w:lineRule="auto"/>
        <w:rPr>
          <w:rFonts w:eastAsia="Calibri" w:cs="Arial"/>
          <w:noProof w:val="0"/>
          <w:sz w:val="24"/>
          <w:szCs w:val="24"/>
        </w:rPr>
      </w:pPr>
      <w:r w:rsidRPr="009A5861">
        <w:rPr>
          <w:rFonts w:eastAsia="Calibri" w:cs="Arial"/>
          <w:noProof w:val="0"/>
          <w:sz w:val="24"/>
          <w:szCs w:val="24"/>
        </w:rPr>
        <w:t xml:space="preserve">Die Zutaten für den Teig in eine Schüssel geben und mit dem Handrührgerät verrühren. Dann ein Backblech mit Backpapier belegen und die Waffelbecher darauf verteilen. </w:t>
      </w:r>
    </w:p>
    <w:p w:rsidR="009A5861" w:rsidRPr="009A5861" w:rsidRDefault="009A5861" w:rsidP="009A5861">
      <w:pPr>
        <w:tabs>
          <w:tab w:val="clear" w:pos="340"/>
          <w:tab w:val="clear" w:pos="595"/>
          <w:tab w:val="clear" w:pos="851"/>
        </w:tabs>
        <w:spacing w:after="160" w:line="259" w:lineRule="auto"/>
        <w:rPr>
          <w:rFonts w:eastAsia="Calibri" w:cs="Arial"/>
          <w:noProof w:val="0"/>
          <w:sz w:val="24"/>
          <w:szCs w:val="24"/>
        </w:rPr>
      </w:pPr>
      <w:r w:rsidRPr="009A5861">
        <w:rPr>
          <w:rFonts w:eastAsia="Calibri" w:cs="Arial"/>
          <w:noProof w:val="0"/>
          <w:sz w:val="24"/>
          <w:szCs w:val="24"/>
        </w:rPr>
        <w:t xml:space="preserve">Die Waffelbecher werden anschließend zu 2/3 mit Teig befüllt und bei 170 Grad ca. 15 Min. gebacken. Ihr könnt mit der Stäbchenprobe testen, ob der Teig fertig gebacken ist. </w:t>
      </w:r>
    </w:p>
    <w:p w:rsidR="009A5861" w:rsidRPr="009A5861" w:rsidRDefault="009A5861" w:rsidP="009A5861">
      <w:pPr>
        <w:tabs>
          <w:tab w:val="clear" w:pos="340"/>
          <w:tab w:val="clear" w:pos="595"/>
          <w:tab w:val="clear" w:pos="851"/>
        </w:tabs>
        <w:spacing w:after="160" w:line="259" w:lineRule="auto"/>
        <w:rPr>
          <w:rFonts w:eastAsia="Calibri" w:cs="Arial"/>
          <w:noProof w:val="0"/>
          <w:sz w:val="24"/>
          <w:szCs w:val="24"/>
        </w:rPr>
      </w:pPr>
      <w:r w:rsidRPr="009A5861">
        <w:rPr>
          <w:rFonts w:eastAsia="Calibri" w:cs="Arial"/>
          <w:noProof w:val="0"/>
          <w:sz w:val="24"/>
          <w:szCs w:val="24"/>
        </w:rPr>
        <w:t xml:space="preserve">Danach den Teig erst einmal abkühlen lassen. Im Anschluss wird die Kuvertüre geschmolzen. Am besten gelingt das im Wasserbad, dabei sollte das Wasser keinesfalls kochen. Zunächst wird die Oberfläche der kleinen Kuchen in die Kuvertüre getunkt und anschließend mit Zuckerperlen oder den eingefärbten Kokosraspeln </w:t>
      </w:r>
      <w:r>
        <w:rPr>
          <w:rFonts w:eastAsia="Calibri" w:cs="Arial"/>
          <w:noProof w:val="0"/>
          <w:sz w:val="24"/>
          <w:szCs w:val="24"/>
        </w:rPr>
        <w:t>b</w:t>
      </w:r>
      <w:r w:rsidRPr="009A5861">
        <w:rPr>
          <w:rFonts w:eastAsia="Calibri" w:cs="Arial"/>
          <w:noProof w:val="0"/>
          <w:sz w:val="24"/>
          <w:szCs w:val="24"/>
        </w:rPr>
        <w:t xml:space="preserve">estreut. </w:t>
      </w:r>
      <w:proofErr w:type="gramStart"/>
      <w:r w:rsidRPr="009A5861">
        <w:rPr>
          <w:rFonts w:eastAsia="Calibri" w:cs="Arial"/>
          <w:noProof w:val="0"/>
          <w:sz w:val="24"/>
          <w:szCs w:val="24"/>
        </w:rPr>
        <w:t>Die Kokosraspeln</w:t>
      </w:r>
      <w:proofErr w:type="gramEnd"/>
      <w:r w:rsidRPr="009A5861">
        <w:rPr>
          <w:rFonts w:eastAsia="Calibri" w:cs="Arial"/>
          <w:noProof w:val="0"/>
          <w:sz w:val="24"/>
          <w:szCs w:val="24"/>
        </w:rPr>
        <w:t xml:space="preserve"> lassen sich einfach färben, indem man die Raspeln mit Lebensmittelfarbe in eine Tüte gibt, diese zumacht und kräftig knetet bzw. schüttelt.</w:t>
      </w:r>
    </w:p>
    <w:tbl>
      <w:tblPr>
        <w:tblW w:w="11000" w:type="dxa"/>
        <w:tblInd w:w="-1247" w:type="dxa"/>
        <w:tblBorders>
          <w:insideH w:val="single" w:sz="8" w:space="0" w:color="808080"/>
        </w:tblBorders>
        <w:tblLayout w:type="fixed"/>
        <w:tblLook w:val="01E0" w:firstRow="1" w:lastRow="1" w:firstColumn="1" w:lastColumn="1" w:noHBand="0" w:noVBand="0"/>
      </w:tblPr>
      <w:tblGrid>
        <w:gridCol w:w="1243"/>
        <w:gridCol w:w="4186"/>
        <w:gridCol w:w="1370"/>
        <w:gridCol w:w="2114"/>
        <w:gridCol w:w="732"/>
        <w:gridCol w:w="1355"/>
      </w:tblGrid>
      <w:tr w:rsidR="00631AEC" w:rsidRPr="009A5861" w:rsidTr="000B7D0A">
        <w:trPr>
          <w:trHeight w:hRule="exact" w:val="510"/>
        </w:trPr>
        <w:tc>
          <w:tcPr>
            <w:tcW w:w="1243" w:type="dxa"/>
            <w:noWrap/>
            <w:vAlign w:val="bottom"/>
          </w:tcPr>
          <w:p w:rsidR="00631AEC" w:rsidRPr="009A5861" w:rsidRDefault="00631AEC" w:rsidP="000B7D0A">
            <w:pPr>
              <w:pageBreakBefore/>
              <w:rPr>
                <w:rFonts w:cs="Arial"/>
                <w:color w:val="FFFFFF" w:themeColor="background1"/>
                <w:sz w:val="24"/>
                <w:szCs w:val="24"/>
              </w:rPr>
            </w:pPr>
          </w:p>
        </w:tc>
        <w:tc>
          <w:tcPr>
            <w:tcW w:w="4186" w:type="dxa"/>
            <w:noWrap/>
            <w:vAlign w:val="bottom"/>
          </w:tcPr>
          <w:p w:rsidR="00631AEC" w:rsidRPr="009A5861" w:rsidRDefault="00631AEC" w:rsidP="000B7D0A">
            <w:pPr>
              <w:pStyle w:val="ekvkolumnentitel"/>
              <w:rPr>
                <w:rFonts w:cs="Arial"/>
                <w:sz w:val="24"/>
                <w:szCs w:val="24"/>
              </w:rPr>
            </w:pPr>
          </w:p>
        </w:tc>
        <w:tc>
          <w:tcPr>
            <w:tcW w:w="1370" w:type="dxa"/>
            <w:noWrap/>
            <w:vAlign w:val="bottom"/>
          </w:tcPr>
          <w:p w:rsidR="00631AEC" w:rsidRPr="009A5861" w:rsidRDefault="00631AEC" w:rsidP="000B7D0A">
            <w:pPr>
              <w:pStyle w:val="ekvkolumnentitel"/>
              <w:rPr>
                <w:rFonts w:cs="Arial"/>
                <w:sz w:val="24"/>
                <w:szCs w:val="24"/>
              </w:rPr>
            </w:pPr>
          </w:p>
        </w:tc>
        <w:tc>
          <w:tcPr>
            <w:tcW w:w="2114" w:type="dxa"/>
            <w:noWrap/>
            <w:vAlign w:val="bottom"/>
          </w:tcPr>
          <w:p w:rsidR="00631AEC" w:rsidRPr="009A5861" w:rsidRDefault="00631AEC" w:rsidP="000B7D0A">
            <w:pPr>
              <w:pStyle w:val="ekvkolumnentitel"/>
              <w:rPr>
                <w:rFonts w:cs="Arial"/>
                <w:sz w:val="24"/>
                <w:szCs w:val="24"/>
              </w:rPr>
            </w:pPr>
          </w:p>
        </w:tc>
        <w:tc>
          <w:tcPr>
            <w:tcW w:w="732" w:type="dxa"/>
            <w:tcBorders>
              <w:top w:val="nil"/>
              <w:bottom w:val="single" w:sz="8" w:space="0" w:color="808080"/>
              <w:right w:val="nil"/>
            </w:tcBorders>
            <w:noWrap/>
            <w:vAlign w:val="bottom"/>
          </w:tcPr>
          <w:p w:rsidR="00631AEC" w:rsidRPr="009A5861" w:rsidRDefault="00631AEC" w:rsidP="000B7D0A">
            <w:pPr>
              <w:pStyle w:val="ekvkolumnentitel"/>
              <w:rPr>
                <w:rFonts w:cs="Arial"/>
                <w:sz w:val="24"/>
                <w:szCs w:val="24"/>
              </w:rPr>
            </w:pPr>
          </w:p>
        </w:tc>
        <w:tc>
          <w:tcPr>
            <w:tcW w:w="1355" w:type="dxa"/>
            <w:tcBorders>
              <w:top w:val="nil"/>
              <w:left w:val="nil"/>
              <w:bottom w:val="single" w:sz="8" w:space="0" w:color="808080"/>
            </w:tcBorders>
            <w:noWrap/>
            <w:vAlign w:val="bottom"/>
          </w:tcPr>
          <w:p w:rsidR="00631AEC" w:rsidRPr="009A5861" w:rsidRDefault="00631AEC" w:rsidP="000B7D0A">
            <w:pPr>
              <w:pStyle w:val="ekvkvnummer"/>
              <w:rPr>
                <w:rFonts w:cs="Arial"/>
              </w:rPr>
            </w:pPr>
          </w:p>
        </w:tc>
      </w:tr>
      <w:tr w:rsidR="00631AEC" w:rsidRPr="009A5861" w:rsidTr="000B7D0A">
        <w:tblPrEx>
          <w:tblCellMar>
            <w:left w:w="70" w:type="dxa"/>
            <w:right w:w="70" w:type="dxa"/>
          </w:tblCellMar>
          <w:tblLook w:val="0000" w:firstRow="0" w:lastRow="0" w:firstColumn="0" w:lastColumn="0" w:noHBand="0" w:noVBand="0"/>
        </w:tblPrEx>
        <w:trPr>
          <w:trHeight w:hRule="exact" w:val="794"/>
        </w:trPr>
        <w:tc>
          <w:tcPr>
            <w:tcW w:w="1243" w:type="dxa"/>
            <w:tcBorders>
              <w:bottom w:val="nil"/>
              <w:right w:val="nil"/>
            </w:tcBorders>
            <w:noWrap/>
            <w:vAlign w:val="bottom"/>
          </w:tcPr>
          <w:p w:rsidR="00631AEC" w:rsidRPr="009A5861" w:rsidRDefault="00631AEC" w:rsidP="000B7D0A">
            <w:pPr>
              <w:rPr>
                <w:rFonts w:cs="Arial"/>
                <w:color w:val="FFFFFF" w:themeColor="background1"/>
                <w:sz w:val="24"/>
                <w:szCs w:val="24"/>
              </w:rPr>
            </w:pPr>
          </w:p>
        </w:tc>
        <w:tc>
          <w:tcPr>
            <w:tcW w:w="9757" w:type="dxa"/>
            <w:gridSpan w:val="5"/>
            <w:tcBorders>
              <w:left w:val="nil"/>
              <w:bottom w:val="nil"/>
            </w:tcBorders>
            <w:noWrap/>
            <w:vAlign w:val="bottom"/>
          </w:tcPr>
          <w:p w:rsidR="00631AEC" w:rsidRPr="009A5861" w:rsidRDefault="00631AEC" w:rsidP="000B7D0A">
            <w:pPr>
              <w:rPr>
                <w:rFonts w:cs="Arial"/>
                <w:color w:val="FFFFFF" w:themeColor="background1"/>
                <w:sz w:val="24"/>
                <w:szCs w:val="24"/>
              </w:rPr>
            </w:pPr>
          </w:p>
        </w:tc>
      </w:tr>
    </w:tbl>
    <w:p w:rsidR="009A5861" w:rsidRPr="009A5861" w:rsidRDefault="009A5861" w:rsidP="009A5861">
      <w:pPr>
        <w:tabs>
          <w:tab w:val="clear" w:pos="340"/>
          <w:tab w:val="clear" w:pos="595"/>
          <w:tab w:val="clear" w:pos="851"/>
        </w:tabs>
        <w:spacing w:after="160" w:line="259" w:lineRule="auto"/>
        <w:rPr>
          <w:rFonts w:eastAsia="Calibri" w:cs="Arial"/>
          <w:noProof w:val="0"/>
          <w:sz w:val="24"/>
          <w:szCs w:val="24"/>
        </w:rPr>
      </w:pPr>
      <w:r w:rsidRPr="009A5861">
        <w:rPr>
          <w:rFonts w:eastAsia="Calibri" w:cs="Arial"/>
          <w:noProof w:val="0"/>
          <w:sz w:val="24"/>
          <w:szCs w:val="24"/>
        </w:rPr>
        <w:t>Aus der Marzipanrohmasse werden im Anschluss kleine Kugeln als Augen geformt und mit jeweils einem Schokotropfen als Pupille versehen. Die Augen können dann auf die Kuchen geklebt werden. Durch die klebrige Marzipanrohmasse sollten die Augen gut halten. Wenn nötig kann aber auch Zartbitterkuvertüre zum besseren Halt verwendet werden.</w:t>
      </w:r>
    </w:p>
    <w:p w:rsidR="009A5861" w:rsidRPr="009A5861" w:rsidRDefault="009A5861" w:rsidP="009A5861">
      <w:pPr>
        <w:tabs>
          <w:tab w:val="clear" w:pos="340"/>
          <w:tab w:val="clear" w:pos="595"/>
          <w:tab w:val="clear" w:pos="851"/>
        </w:tabs>
        <w:spacing w:after="160" w:line="259" w:lineRule="auto"/>
        <w:rPr>
          <w:rFonts w:eastAsia="Calibri" w:cs="Arial"/>
          <w:noProof w:val="0"/>
          <w:sz w:val="24"/>
          <w:szCs w:val="24"/>
        </w:rPr>
      </w:pPr>
      <w:r w:rsidRPr="009A5861">
        <w:rPr>
          <w:rFonts w:eastAsia="Calibri" w:cs="Arial"/>
          <w:noProof w:val="0"/>
          <w:sz w:val="24"/>
          <w:szCs w:val="24"/>
        </w:rPr>
        <w:t xml:space="preserve">Für die Nasen werden aus dem Fondant rote kleine Kugeln und für die Ohren grüne Streifen geknetet und diese an die </w:t>
      </w:r>
      <w:proofErr w:type="spellStart"/>
      <w:r w:rsidRPr="009A5861">
        <w:rPr>
          <w:rFonts w:eastAsia="Calibri" w:cs="Arial"/>
          <w:noProof w:val="0"/>
          <w:sz w:val="24"/>
          <w:szCs w:val="24"/>
        </w:rPr>
        <w:t>Funnys</w:t>
      </w:r>
      <w:proofErr w:type="spellEnd"/>
      <w:r w:rsidRPr="009A5861">
        <w:rPr>
          <w:rFonts w:eastAsia="Calibri" w:cs="Arial"/>
          <w:noProof w:val="0"/>
          <w:sz w:val="24"/>
          <w:szCs w:val="24"/>
        </w:rPr>
        <w:t xml:space="preserve"> geklebt.</w:t>
      </w:r>
    </w:p>
    <w:p w:rsidR="009A5861" w:rsidRPr="009A5861" w:rsidRDefault="009A5861" w:rsidP="009A5861">
      <w:pPr>
        <w:tabs>
          <w:tab w:val="clear" w:pos="340"/>
          <w:tab w:val="clear" w:pos="595"/>
          <w:tab w:val="clear" w:pos="851"/>
        </w:tabs>
        <w:spacing w:after="160" w:line="259" w:lineRule="auto"/>
        <w:rPr>
          <w:rFonts w:eastAsia="Calibri" w:cs="Arial"/>
          <w:noProof w:val="0"/>
          <w:sz w:val="24"/>
          <w:szCs w:val="24"/>
        </w:rPr>
      </w:pPr>
      <w:r w:rsidRPr="009A5861">
        <w:rPr>
          <w:rFonts w:eastAsia="Calibri" w:cs="Arial"/>
          <w:noProof w:val="0"/>
          <w:sz w:val="24"/>
          <w:szCs w:val="24"/>
        </w:rPr>
        <w:t>Um jeweils einen Butterkeks als Mund zu befestigen, wird zum Schluss mit einem Messer ein kleiner Schlitz in die Kuchen geschnitten.</w:t>
      </w:r>
    </w:p>
    <w:p w:rsidR="009A5861" w:rsidRPr="009A5861" w:rsidRDefault="009A5861" w:rsidP="009A5861">
      <w:pPr>
        <w:tabs>
          <w:tab w:val="clear" w:pos="340"/>
          <w:tab w:val="clear" w:pos="595"/>
          <w:tab w:val="clear" w:pos="851"/>
        </w:tabs>
        <w:spacing w:after="160" w:line="259" w:lineRule="auto"/>
        <w:rPr>
          <w:rFonts w:eastAsia="Calibri" w:cs="Arial"/>
          <w:noProof w:val="0"/>
          <w:sz w:val="24"/>
          <w:szCs w:val="24"/>
        </w:rPr>
      </w:pPr>
      <w:r w:rsidRPr="009A5861">
        <w:rPr>
          <w:rFonts w:eastAsia="Calibri" w:cs="Arial"/>
          <w:noProof w:val="0"/>
          <w:sz w:val="24"/>
          <w:szCs w:val="24"/>
        </w:rPr>
        <w:t>Viel Spaß beim Nachbacken!</w:t>
      </w:r>
    </w:p>
    <w:p w:rsidR="009A5861" w:rsidRPr="009A5861" w:rsidRDefault="009A5861" w:rsidP="009A5861">
      <w:pPr>
        <w:rPr>
          <w:rFonts w:cs="Arial"/>
          <w:sz w:val="24"/>
          <w:szCs w:val="24"/>
        </w:rPr>
      </w:pPr>
    </w:p>
    <w:sectPr w:rsidR="009A5861" w:rsidRPr="009A5861" w:rsidSect="008D5A1A">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454" w:right="851" w:bottom="1531" w:left="1701"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22F3" w:rsidRDefault="007222F3" w:rsidP="003C599D">
      <w:pPr>
        <w:spacing w:line="240" w:lineRule="auto"/>
      </w:pPr>
      <w:r>
        <w:separator/>
      </w:r>
    </w:p>
  </w:endnote>
  <w:endnote w:type="continuationSeparator" w:id="0">
    <w:p w:rsidR="007222F3" w:rsidRDefault="007222F3"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73C6" w:rsidRDefault="002473C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000" w:type="dxa"/>
      <w:tblInd w:w="-1247" w:type="dxa"/>
      <w:tblLayout w:type="fixed"/>
      <w:tblCellMar>
        <w:left w:w="0" w:type="dxa"/>
        <w:right w:w="0" w:type="dxa"/>
      </w:tblCellMar>
      <w:tblLook w:val="01E0" w:firstRow="1" w:lastRow="1" w:firstColumn="1" w:lastColumn="1" w:noHBand="0" w:noVBand="0"/>
    </w:tblPr>
    <w:tblGrid>
      <w:gridCol w:w="1138"/>
      <w:gridCol w:w="3609"/>
      <w:gridCol w:w="5854"/>
      <w:gridCol w:w="399"/>
    </w:tblGrid>
    <w:tr w:rsidR="00193A18" w:rsidRPr="00F42294" w:rsidTr="006B2D23">
      <w:trPr>
        <w:trHeight w:hRule="exact" w:val="680"/>
      </w:trPr>
      <w:tc>
        <w:tcPr>
          <w:tcW w:w="1131" w:type="dxa"/>
          <w:noWrap/>
        </w:tcPr>
        <w:p w:rsidR="00193A18" w:rsidRPr="00913892" w:rsidRDefault="00193A18" w:rsidP="00913892">
          <w:pPr>
            <w:pStyle w:val="ekvpaginabild"/>
          </w:pPr>
          <w:r w:rsidRPr="00913892">
            <w:rPr>
              <w:lang w:eastAsia="de-DE"/>
            </w:rPr>
            <w:drawing>
              <wp:inline distT="0" distB="0" distL="0" distR="0" wp14:anchorId="395D4B88" wp14:editId="4B276E7B">
                <wp:extent cx="468000" cy="234000"/>
                <wp:effectExtent l="0" t="0" r="8255" b="0"/>
                <wp:docPr id="3" name="Grafi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90" w:type="dxa"/>
          <w:noWrap/>
          <w:tcMar>
            <w:right w:w="57" w:type="dxa"/>
          </w:tcMar>
        </w:tcPr>
        <w:p w:rsidR="00193A18" w:rsidRPr="00913892" w:rsidRDefault="00193A18" w:rsidP="00370A70">
          <w:pPr>
            <w:pStyle w:val="ekvpagina"/>
          </w:pPr>
          <w:r w:rsidRPr="00913892">
            <w:t>© Ernst Klett Verlag GmbH, Stuttgart 20</w:t>
          </w:r>
          <w:r w:rsidR="00667F1F">
            <w:t>20</w:t>
          </w:r>
          <w:r w:rsidRPr="00913892">
            <w:t xml:space="preserve"> | www.klett.de | Alle Rechte vorbehalten. Von dieser Druckvorlage ist die Vervielfältigung für den eigenen Unterrichtsgebrauch gestattet. Die Kopiergebühren sind abgegolten.</w:t>
          </w:r>
        </w:p>
      </w:tc>
      <w:tc>
        <w:tcPr>
          <w:tcW w:w="5823" w:type="dxa"/>
          <w:noWrap/>
        </w:tcPr>
        <w:p w:rsidR="00193A18" w:rsidRPr="00025140" w:rsidRDefault="002473C6" w:rsidP="00667F1F">
          <w:pPr>
            <w:pStyle w:val="ekvquelle"/>
          </w:pPr>
          <w:r>
            <w:t xml:space="preserve">Bild- und </w:t>
          </w:r>
          <w:r w:rsidR="00193A18" w:rsidRPr="00005AE2">
            <w:t xml:space="preserve">Textquellen: </w:t>
          </w:r>
          <w:r w:rsidR="009A5861">
            <w:t>Klett-Archiv</w:t>
          </w:r>
          <w:bookmarkStart w:id="2" w:name="_GoBack"/>
          <w:bookmarkEnd w:id="2"/>
        </w:p>
      </w:tc>
      <w:tc>
        <w:tcPr>
          <w:tcW w:w="397" w:type="dxa"/>
        </w:tcPr>
        <w:p w:rsidR="00193A18" w:rsidRPr="00913892" w:rsidRDefault="00193A18" w:rsidP="00913892">
          <w:pPr>
            <w:pStyle w:val="ekvpagina"/>
          </w:pPr>
        </w:p>
      </w:tc>
    </w:tr>
  </w:tbl>
  <w:p w:rsidR="00193A18" w:rsidRDefault="00193A1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73C6" w:rsidRDefault="002473C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22F3" w:rsidRDefault="007222F3" w:rsidP="003C599D">
      <w:pPr>
        <w:spacing w:line="240" w:lineRule="auto"/>
      </w:pPr>
      <w:r>
        <w:separator/>
      </w:r>
    </w:p>
  </w:footnote>
  <w:footnote w:type="continuationSeparator" w:id="0">
    <w:p w:rsidR="007222F3" w:rsidRDefault="007222F3"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73C6" w:rsidRDefault="002473C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73C6" w:rsidRDefault="002473C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73C6" w:rsidRDefault="002473C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743D25"/>
    <w:multiLevelType w:val="hybridMultilevel"/>
    <w:tmpl w:val="D32E28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9DD79D5"/>
    <w:multiLevelType w:val="hybridMultilevel"/>
    <w:tmpl w:val="895036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D554817"/>
    <w:multiLevelType w:val="hybridMultilevel"/>
    <w:tmpl w:val="B81A68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B253359"/>
    <w:multiLevelType w:val="hybridMultilevel"/>
    <w:tmpl w:val="1B9C9F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F1F"/>
    <w:rsid w:val="000040E2"/>
    <w:rsid w:val="00005AE2"/>
    <w:rsid w:val="000101D7"/>
    <w:rsid w:val="00017D13"/>
    <w:rsid w:val="00020440"/>
    <w:rsid w:val="000206B8"/>
    <w:rsid w:val="00025140"/>
    <w:rsid w:val="00035074"/>
    <w:rsid w:val="00035289"/>
    <w:rsid w:val="00037566"/>
    <w:rsid w:val="00043523"/>
    <w:rsid w:val="0005189B"/>
    <w:rsid w:val="000523D4"/>
    <w:rsid w:val="00054678"/>
    <w:rsid w:val="00054A93"/>
    <w:rsid w:val="00056587"/>
    <w:rsid w:val="0006258C"/>
    <w:rsid w:val="00062D31"/>
    <w:rsid w:val="00073C70"/>
    <w:rsid w:val="00077DAF"/>
    <w:rsid w:val="000812E6"/>
    <w:rsid w:val="0008320C"/>
    <w:rsid w:val="000832B9"/>
    <w:rsid w:val="00090AB2"/>
    <w:rsid w:val="000928AA"/>
    <w:rsid w:val="00092E87"/>
    <w:rsid w:val="000939F5"/>
    <w:rsid w:val="00094F01"/>
    <w:rsid w:val="000B098D"/>
    <w:rsid w:val="000B3D67"/>
    <w:rsid w:val="000B7BD3"/>
    <w:rsid w:val="000C11E0"/>
    <w:rsid w:val="000D2EE8"/>
    <w:rsid w:val="000D40DE"/>
    <w:rsid w:val="000D4791"/>
    <w:rsid w:val="000E343E"/>
    <w:rsid w:val="000F21E8"/>
    <w:rsid w:val="000F7910"/>
    <w:rsid w:val="00103057"/>
    <w:rsid w:val="00107D77"/>
    <w:rsid w:val="00124062"/>
    <w:rsid w:val="00127C41"/>
    <w:rsid w:val="0013113E"/>
    <w:rsid w:val="00131417"/>
    <w:rsid w:val="001524C9"/>
    <w:rsid w:val="00153B1C"/>
    <w:rsid w:val="00153C26"/>
    <w:rsid w:val="001641FA"/>
    <w:rsid w:val="0016475A"/>
    <w:rsid w:val="00165ECC"/>
    <w:rsid w:val="00171E7B"/>
    <w:rsid w:val="001750C3"/>
    <w:rsid w:val="00182050"/>
    <w:rsid w:val="00182B7D"/>
    <w:rsid w:val="001845AC"/>
    <w:rsid w:val="00185997"/>
    <w:rsid w:val="00186866"/>
    <w:rsid w:val="00190B65"/>
    <w:rsid w:val="00193A18"/>
    <w:rsid w:val="00193BBE"/>
    <w:rsid w:val="001A66DF"/>
    <w:rsid w:val="001C3792"/>
    <w:rsid w:val="001D2674"/>
    <w:rsid w:val="001D39FD"/>
    <w:rsid w:val="001D4886"/>
    <w:rsid w:val="001E07BA"/>
    <w:rsid w:val="001E485B"/>
    <w:rsid w:val="001F15DA"/>
    <w:rsid w:val="001F1E3D"/>
    <w:rsid w:val="001F4F75"/>
    <w:rsid w:val="001F53F1"/>
    <w:rsid w:val="0020055A"/>
    <w:rsid w:val="00201AA1"/>
    <w:rsid w:val="00205239"/>
    <w:rsid w:val="00216D91"/>
    <w:rsid w:val="002240EA"/>
    <w:rsid w:val="002266E8"/>
    <w:rsid w:val="002277D2"/>
    <w:rsid w:val="002301FF"/>
    <w:rsid w:val="00232213"/>
    <w:rsid w:val="00246F77"/>
    <w:rsid w:val="002473C6"/>
    <w:rsid w:val="002527A5"/>
    <w:rsid w:val="00255466"/>
    <w:rsid w:val="00255FE3"/>
    <w:rsid w:val="00261D9E"/>
    <w:rsid w:val="0026581E"/>
    <w:rsid w:val="00271367"/>
    <w:rsid w:val="0028107C"/>
    <w:rsid w:val="00287B24"/>
    <w:rsid w:val="00287DC0"/>
    <w:rsid w:val="002A25AE"/>
    <w:rsid w:val="002B33E7"/>
    <w:rsid w:val="002B3DF1"/>
    <w:rsid w:val="002B64EA"/>
    <w:rsid w:val="002C50E2"/>
    <w:rsid w:val="002D41F4"/>
    <w:rsid w:val="002D7B0C"/>
    <w:rsid w:val="002D7B42"/>
    <w:rsid w:val="002E023D"/>
    <w:rsid w:val="002E163A"/>
    <w:rsid w:val="002E7FEA"/>
    <w:rsid w:val="002F1328"/>
    <w:rsid w:val="00302866"/>
    <w:rsid w:val="00303749"/>
    <w:rsid w:val="00304833"/>
    <w:rsid w:val="00313596"/>
    <w:rsid w:val="00313FD8"/>
    <w:rsid w:val="0031412E"/>
    <w:rsid w:val="00315EA9"/>
    <w:rsid w:val="00320087"/>
    <w:rsid w:val="00321063"/>
    <w:rsid w:val="0032667B"/>
    <w:rsid w:val="00331234"/>
    <w:rsid w:val="0033469B"/>
    <w:rsid w:val="003367A2"/>
    <w:rsid w:val="003373EF"/>
    <w:rsid w:val="0034417F"/>
    <w:rsid w:val="00362B02"/>
    <w:rsid w:val="0036404C"/>
    <w:rsid w:val="00370A70"/>
    <w:rsid w:val="00376A0A"/>
    <w:rsid w:val="0038356B"/>
    <w:rsid w:val="00384305"/>
    <w:rsid w:val="003879B4"/>
    <w:rsid w:val="0039268F"/>
    <w:rsid w:val="00392F9B"/>
    <w:rsid w:val="003945FF"/>
    <w:rsid w:val="0039465E"/>
    <w:rsid w:val="003973E4"/>
    <w:rsid w:val="003A1A19"/>
    <w:rsid w:val="003A5B0C"/>
    <w:rsid w:val="003B59CC"/>
    <w:rsid w:val="003C39DC"/>
    <w:rsid w:val="003C599D"/>
    <w:rsid w:val="003D4505"/>
    <w:rsid w:val="003D70F5"/>
    <w:rsid w:val="003E21AC"/>
    <w:rsid w:val="003E6330"/>
    <w:rsid w:val="003F362F"/>
    <w:rsid w:val="003F640D"/>
    <w:rsid w:val="00405D0B"/>
    <w:rsid w:val="00411B18"/>
    <w:rsid w:val="00414457"/>
    <w:rsid w:val="00415405"/>
    <w:rsid w:val="00415632"/>
    <w:rsid w:val="00416BF9"/>
    <w:rsid w:val="0042107E"/>
    <w:rsid w:val="00424375"/>
    <w:rsid w:val="004341AE"/>
    <w:rsid w:val="00436C24"/>
    <w:rsid w:val="004372DD"/>
    <w:rsid w:val="0044079F"/>
    <w:rsid w:val="00441088"/>
    <w:rsid w:val="00441724"/>
    <w:rsid w:val="00451CC2"/>
    <w:rsid w:val="00454148"/>
    <w:rsid w:val="004621B3"/>
    <w:rsid w:val="00464D91"/>
    <w:rsid w:val="0047471A"/>
    <w:rsid w:val="004763D2"/>
    <w:rsid w:val="00483A7A"/>
    <w:rsid w:val="00483D65"/>
    <w:rsid w:val="00486B3D"/>
    <w:rsid w:val="00490692"/>
    <w:rsid w:val="004925F2"/>
    <w:rsid w:val="004A66C3"/>
    <w:rsid w:val="004A66CF"/>
    <w:rsid w:val="004B4520"/>
    <w:rsid w:val="004F7BEC"/>
    <w:rsid w:val="00501528"/>
    <w:rsid w:val="00501C6F"/>
    <w:rsid w:val="005069C1"/>
    <w:rsid w:val="00514229"/>
    <w:rsid w:val="005156EC"/>
    <w:rsid w:val="005168A4"/>
    <w:rsid w:val="005201DB"/>
    <w:rsid w:val="0052117E"/>
    <w:rsid w:val="00521B91"/>
    <w:rsid w:val="005252D2"/>
    <w:rsid w:val="00530C92"/>
    <w:rsid w:val="00535AD8"/>
    <w:rsid w:val="005446D6"/>
    <w:rsid w:val="00547103"/>
    <w:rsid w:val="00560848"/>
    <w:rsid w:val="00565076"/>
    <w:rsid w:val="005656B4"/>
    <w:rsid w:val="0057073F"/>
    <w:rsid w:val="0057200E"/>
    <w:rsid w:val="00572A0F"/>
    <w:rsid w:val="00574FE0"/>
    <w:rsid w:val="00576D2D"/>
    <w:rsid w:val="005809BB"/>
    <w:rsid w:val="00584F88"/>
    <w:rsid w:val="00597506"/>
    <w:rsid w:val="00597E2F"/>
    <w:rsid w:val="005A5E71"/>
    <w:rsid w:val="005A6D94"/>
    <w:rsid w:val="005B3E17"/>
    <w:rsid w:val="005B588B"/>
    <w:rsid w:val="005C047C"/>
    <w:rsid w:val="005C0FBD"/>
    <w:rsid w:val="005D367A"/>
    <w:rsid w:val="005D3E99"/>
    <w:rsid w:val="005E15AC"/>
    <w:rsid w:val="005F2AB3"/>
    <w:rsid w:val="005F3914"/>
    <w:rsid w:val="005F439D"/>
    <w:rsid w:val="0060019A"/>
    <w:rsid w:val="00603AD5"/>
    <w:rsid w:val="006201CB"/>
    <w:rsid w:val="00622F6B"/>
    <w:rsid w:val="00627765"/>
    <w:rsid w:val="00631AEC"/>
    <w:rsid w:val="0064692C"/>
    <w:rsid w:val="00653F68"/>
    <w:rsid w:val="0066479D"/>
    <w:rsid w:val="00667F1F"/>
    <w:rsid w:val="006802C4"/>
    <w:rsid w:val="006816BC"/>
    <w:rsid w:val="0068429A"/>
    <w:rsid w:val="00685FDD"/>
    <w:rsid w:val="00687BAD"/>
    <w:rsid w:val="00693676"/>
    <w:rsid w:val="00695168"/>
    <w:rsid w:val="006A3BA7"/>
    <w:rsid w:val="006A549D"/>
    <w:rsid w:val="006B01F9"/>
    <w:rsid w:val="006B292C"/>
    <w:rsid w:val="006B2D23"/>
    <w:rsid w:val="006B6247"/>
    <w:rsid w:val="006B7F87"/>
    <w:rsid w:val="006C4E52"/>
    <w:rsid w:val="006C563C"/>
    <w:rsid w:val="006C6A77"/>
    <w:rsid w:val="006D49F0"/>
    <w:rsid w:val="006E235E"/>
    <w:rsid w:val="006F0D3C"/>
    <w:rsid w:val="006F2EDC"/>
    <w:rsid w:val="00701548"/>
    <w:rsid w:val="00702F10"/>
    <w:rsid w:val="00710718"/>
    <w:rsid w:val="00715A9A"/>
    <w:rsid w:val="0072030B"/>
    <w:rsid w:val="00720747"/>
    <w:rsid w:val="007222F3"/>
    <w:rsid w:val="007228A6"/>
    <w:rsid w:val="00722BE8"/>
    <w:rsid w:val="00724064"/>
    <w:rsid w:val="00727C5F"/>
    <w:rsid w:val="00733A44"/>
    <w:rsid w:val="00734553"/>
    <w:rsid w:val="00734E2C"/>
    <w:rsid w:val="00745BC6"/>
    <w:rsid w:val="007507F9"/>
    <w:rsid w:val="00751B0E"/>
    <w:rsid w:val="00752795"/>
    <w:rsid w:val="00760C41"/>
    <w:rsid w:val="00766405"/>
    <w:rsid w:val="0076691A"/>
    <w:rsid w:val="007715D8"/>
    <w:rsid w:val="00772DA9"/>
    <w:rsid w:val="00782506"/>
    <w:rsid w:val="00787700"/>
    <w:rsid w:val="00794C12"/>
    <w:rsid w:val="007A2F5A"/>
    <w:rsid w:val="007A5AA1"/>
    <w:rsid w:val="007B656B"/>
    <w:rsid w:val="007B7D0B"/>
    <w:rsid w:val="007D186F"/>
    <w:rsid w:val="007D68F4"/>
    <w:rsid w:val="007E4DDC"/>
    <w:rsid w:val="007E5E71"/>
    <w:rsid w:val="007E68A0"/>
    <w:rsid w:val="00802E02"/>
    <w:rsid w:val="00805C65"/>
    <w:rsid w:val="00812D4E"/>
    <w:rsid w:val="00816953"/>
    <w:rsid w:val="0082136B"/>
    <w:rsid w:val="00826DDD"/>
    <w:rsid w:val="008273B7"/>
    <w:rsid w:val="008277EF"/>
    <w:rsid w:val="008306D5"/>
    <w:rsid w:val="00833C80"/>
    <w:rsid w:val="00836A28"/>
    <w:rsid w:val="008443FA"/>
    <w:rsid w:val="00844602"/>
    <w:rsid w:val="00845881"/>
    <w:rsid w:val="00845AEA"/>
    <w:rsid w:val="008478B1"/>
    <w:rsid w:val="00850EC8"/>
    <w:rsid w:val="00851354"/>
    <w:rsid w:val="00854D77"/>
    <w:rsid w:val="008576F6"/>
    <w:rsid w:val="00857713"/>
    <w:rsid w:val="00862C21"/>
    <w:rsid w:val="00866C85"/>
    <w:rsid w:val="00874376"/>
    <w:rsid w:val="00882053"/>
    <w:rsid w:val="00891508"/>
    <w:rsid w:val="0089395C"/>
    <w:rsid w:val="008942A2"/>
    <w:rsid w:val="00894390"/>
    <w:rsid w:val="0089534A"/>
    <w:rsid w:val="008A0923"/>
    <w:rsid w:val="008A0F4C"/>
    <w:rsid w:val="008A529C"/>
    <w:rsid w:val="008B446A"/>
    <w:rsid w:val="008B5E47"/>
    <w:rsid w:val="008C0880"/>
    <w:rsid w:val="008C27FD"/>
    <w:rsid w:val="008C672C"/>
    <w:rsid w:val="008D3CE0"/>
    <w:rsid w:val="008D46C7"/>
    <w:rsid w:val="008D5A1A"/>
    <w:rsid w:val="008D7FDC"/>
    <w:rsid w:val="008E4B7A"/>
    <w:rsid w:val="008E6248"/>
    <w:rsid w:val="008F6EDE"/>
    <w:rsid w:val="00902002"/>
    <w:rsid w:val="00902CEB"/>
    <w:rsid w:val="00905BCF"/>
    <w:rsid w:val="009064C0"/>
    <w:rsid w:val="00907EC2"/>
    <w:rsid w:val="00912A0A"/>
    <w:rsid w:val="00913598"/>
    <w:rsid w:val="00913892"/>
    <w:rsid w:val="009215E3"/>
    <w:rsid w:val="00936CF0"/>
    <w:rsid w:val="00942106"/>
    <w:rsid w:val="0094260D"/>
    <w:rsid w:val="00946121"/>
    <w:rsid w:val="00952B21"/>
    <w:rsid w:val="009554B1"/>
    <w:rsid w:val="00956783"/>
    <w:rsid w:val="00957248"/>
    <w:rsid w:val="00957969"/>
    <w:rsid w:val="00962A4D"/>
    <w:rsid w:val="00964A22"/>
    <w:rsid w:val="00967C71"/>
    <w:rsid w:val="009770A2"/>
    <w:rsid w:val="00977556"/>
    <w:rsid w:val="009800AB"/>
    <w:rsid w:val="00981DFC"/>
    <w:rsid w:val="009856A1"/>
    <w:rsid w:val="009915B2"/>
    <w:rsid w:val="00992275"/>
    <w:rsid w:val="00992B92"/>
    <w:rsid w:val="009A056D"/>
    <w:rsid w:val="009A17FC"/>
    <w:rsid w:val="009A50D4"/>
    <w:rsid w:val="009A5861"/>
    <w:rsid w:val="009A7614"/>
    <w:rsid w:val="009B7E8B"/>
    <w:rsid w:val="009C26DF"/>
    <w:rsid w:val="009C2A7B"/>
    <w:rsid w:val="009C3C75"/>
    <w:rsid w:val="009C5BF4"/>
    <w:rsid w:val="009E17E1"/>
    <w:rsid w:val="009E45C5"/>
    <w:rsid w:val="009E47B1"/>
    <w:rsid w:val="009F003E"/>
    <w:rsid w:val="009F0109"/>
    <w:rsid w:val="009F1185"/>
    <w:rsid w:val="00A01AD0"/>
    <w:rsid w:val="00A024FF"/>
    <w:rsid w:val="00A05E18"/>
    <w:rsid w:val="00A06EFE"/>
    <w:rsid w:val="00A170E5"/>
    <w:rsid w:val="00A2146F"/>
    <w:rsid w:val="00A23038"/>
    <w:rsid w:val="00A23E76"/>
    <w:rsid w:val="00A26B32"/>
    <w:rsid w:val="00A27593"/>
    <w:rsid w:val="00A35787"/>
    <w:rsid w:val="00A370D6"/>
    <w:rsid w:val="00A41DA3"/>
    <w:rsid w:val="00A43B4C"/>
    <w:rsid w:val="00A478DC"/>
    <w:rsid w:val="00A701AF"/>
    <w:rsid w:val="00A75504"/>
    <w:rsid w:val="00A8687B"/>
    <w:rsid w:val="00A92B79"/>
    <w:rsid w:val="00A9695B"/>
    <w:rsid w:val="00AA2D66"/>
    <w:rsid w:val="00AA3E8B"/>
    <w:rsid w:val="00AA5A5A"/>
    <w:rsid w:val="00AB05CF"/>
    <w:rsid w:val="00AB0DA8"/>
    <w:rsid w:val="00AB18CA"/>
    <w:rsid w:val="00AB4C7D"/>
    <w:rsid w:val="00AB5327"/>
    <w:rsid w:val="00AB5F24"/>
    <w:rsid w:val="00AB6AE5"/>
    <w:rsid w:val="00AB7619"/>
    <w:rsid w:val="00AC01E7"/>
    <w:rsid w:val="00AC7B89"/>
    <w:rsid w:val="00AD2E3F"/>
    <w:rsid w:val="00AD4D22"/>
    <w:rsid w:val="00AE65F6"/>
    <w:rsid w:val="00AE6684"/>
    <w:rsid w:val="00AF053E"/>
    <w:rsid w:val="00B022FE"/>
    <w:rsid w:val="00B039E8"/>
    <w:rsid w:val="00B112CF"/>
    <w:rsid w:val="00B14B45"/>
    <w:rsid w:val="00B155E8"/>
    <w:rsid w:val="00B15F75"/>
    <w:rsid w:val="00B2194E"/>
    <w:rsid w:val="00B31F29"/>
    <w:rsid w:val="00B32DAF"/>
    <w:rsid w:val="00B37E68"/>
    <w:rsid w:val="00B468CC"/>
    <w:rsid w:val="00B54655"/>
    <w:rsid w:val="00B54814"/>
    <w:rsid w:val="00B6045F"/>
    <w:rsid w:val="00B65ABF"/>
    <w:rsid w:val="00B661D9"/>
    <w:rsid w:val="00B7242A"/>
    <w:rsid w:val="00B73B76"/>
    <w:rsid w:val="00B82B4E"/>
    <w:rsid w:val="00B8420E"/>
    <w:rsid w:val="00B84691"/>
    <w:rsid w:val="00B86605"/>
    <w:rsid w:val="00B90CE1"/>
    <w:rsid w:val="00BA1A23"/>
    <w:rsid w:val="00BB7A52"/>
    <w:rsid w:val="00BB7D77"/>
    <w:rsid w:val="00BC2CD2"/>
    <w:rsid w:val="00BC6483"/>
    <w:rsid w:val="00BC69E3"/>
    <w:rsid w:val="00BC7335"/>
    <w:rsid w:val="00BD542D"/>
    <w:rsid w:val="00BD6E66"/>
    <w:rsid w:val="00BE1620"/>
    <w:rsid w:val="00BE1962"/>
    <w:rsid w:val="00BE4821"/>
    <w:rsid w:val="00BF17F2"/>
    <w:rsid w:val="00C00404"/>
    <w:rsid w:val="00C172AE"/>
    <w:rsid w:val="00C226FA"/>
    <w:rsid w:val="00C24816"/>
    <w:rsid w:val="00C343F5"/>
    <w:rsid w:val="00C40555"/>
    <w:rsid w:val="00C40D51"/>
    <w:rsid w:val="00C429A6"/>
    <w:rsid w:val="00C504F8"/>
    <w:rsid w:val="00C52A99"/>
    <w:rsid w:val="00C727B3"/>
    <w:rsid w:val="00C72BA2"/>
    <w:rsid w:val="00C842ED"/>
    <w:rsid w:val="00C84E4C"/>
    <w:rsid w:val="00C87044"/>
    <w:rsid w:val="00C94D17"/>
    <w:rsid w:val="00CA5A56"/>
    <w:rsid w:val="00CB27C6"/>
    <w:rsid w:val="00CB463B"/>
    <w:rsid w:val="00CB5B82"/>
    <w:rsid w:val="00CB782D"/>
    <w:rsid w:val="00CC54E0"/>
    <w:rsid w:val="00CC65A8"/>
    <w:rsid w:val="00CD6369"/>
    <w:rsid w:val="00CD6FE3"/>
    <w:rsid w:val="00CD7D9F"/>
    <w:rsid w:val="00CE2A37"/>
    <w:rsid w:val="00CF2E1A"/>
    <w:rsid w:val="00CF715C"/>
    <w:rsid w:val="00D022EC"/>
    <w:rsid w:val="00D05217"/>
    <w:rsid w:val="00D06182"/>
    <w:rsid w:val="00D12661"/>
    <w:rsid w:val="00D1582D"/>
    <w:rsid w:val="00D170B8"/>
    <w:rsid w:val="00D2569D"/>
    <w:rsid w:val="00D267BD"/>
    <w:rsid w:val="00D3427F"/>
    <w:rsid w:val="00D36857"/>
    <w:rsid w:val="00D46335"/>
    <w:rsid w:val="00D559DE"/>
    <w:rsid w:val="00D56FEB"/>
    <w:rsid w:val="00D61A7E"/>
    <w:rsid w:val="00D61DD0"/>
    <w:rsid w:val="00D62096"/>
    <w:rsid w:val="00D627E5"/>
    <w:rsid w:val="00D66E63"/>
    <w:rsid w:val="00D71365"/>
    <w:rsid w:val="00D74E3E"/>
    <w:rsid w:val="00D77D4C"/>
    <w:rsid w:val="00D830E8"/>
    <w:rsid w:val="00D86A30"/>
    <w:rsid w:val="00D87F0E"/>
    <w:rsid w:val="00D90266"/>
    <w:rsid w:val="00D92EAD"/>
    <w:rsid w:val="00D94CC2"/>
    <w:rsid w:val="00DA1633"/>
    <w:rsid w:val="00DA29C3"/>
    <w:rsid w:val="00DA7AA4"/>
    <w:rsid w:val="00DB0557"/>
    <w:rsid w:val="00DB19FD"/>
    <w:rsid w:val="00DB2C80"/>
    <w:rsid w:val="00DC2340"/>
    <w:rsid w:val="00DC30DA"/>
    <w:rsid w:val="00DC4F7B"/>
    <w:rsid w:val="00DC5620"/>
    <w:rsid w:val="00DD47BB"/>
    <w:rsid w:val="00DE287B"/>
    <w:rsid w:val="00DF129D"/>
    <w:rsid w:val="00DF4371"/>
    <w:rsid w:val="00DF625F"/>
    <w:rsid w:val="00DF74DB"/>
    <w:rsid w:val="00E01841"/>
    <w:rsid w:val="00E126C1"/>
    <w:rsid w:val="00E21473"/>
    <w:rsid w:val="00E22935"/>
    <w:rsid w:val="00E22C67"/>
    <w:rsid w:val="00E34F46"/>
    <w:rsid w:val="00E375D2"/>
    <w:rsid w:val="00E43E04"/>
    <w:rsid w:val="00E50799"/>
    <w:rsid w:val="00E63251"/>
    <w:rsid w:val="00E70C40"/>
    <w:rsid w:val="00E710C7"/>
    <w:rsid w:val="00E95ED3"/>
    <w:rsid w:val="00EA7542"/>
    <w:rsid w:val="00EB7DDA"/>
    <w:rsid w:val="00EC1621"/>
    <w:rsid w:val="00EC662E"/>
    <w:rsid w:val="00EC6804"/>
    <w:rsid w:val="00ED1F6B"/>
    <w:rsid w:val="00EE049D"/>
    <w:rsid w:val="00EE25BE"/>
    <w:rsid w:val="00EE2721"/>
    <w:rsid w:val="00EE2A0B"/>
    <w:rsid w:val="00EF6029"/>
    <w:rsid w:val="00F022FD"/>
    <w:rsid w:val="00F16DA0"/>
    <w:rsid w:val="00F23554"/>
    <w:rsid w:val="00F241DA"/>
    <w:rsid w:val="00F24740"/>
    <w:rsid w:val="00F258A3"/>
    <w:rsid w:val="00F30571"/>
    <w:rsid w:val="00F3334C"/>
    <w:rsid w:val="00F335CB"/>
    <w:rsid w:val="00F35DB1"/>
    <w:rsid w:val="00F36D0F"/>
    <w:rsid w:val="00F4144F"/>
    <w:rsid w:val="00F42294"/>
    <w:rsid w:val="00F42F7B"/>
    <w:rsid w:val="00F459EB"/>
    <w:rsid w:val="00F52C9C"/>
    <w:rsid w:val="00F6336A"/>
    <w:rsid w:val="00F72065"/>
    <w:rsid w:val="00F81CDB"/>
    <w:rsid w:val="00F84284"/>
    <w:rsid w:val="00F849BE"/>
    <w:rsid w:val="00F94A4B"/>
    <w:rsid w:val="00F94FAE"/>
    <w:rsid w:val="00F97AD4"/>
    <w:rsid w:val="00FB0917"/>
    <w:rsid w:val="00FB3BCE"/>
    <w:rsid w:val="00FB59FB"/>
    <w:rsid w:val="00FB72A0"/>
    <w:rsid w:val="00FC35C5"/>
    <w:rsid w:val="00FC7DBF"/>
    <w:rsid w:val="00FE4FE6"/>
    <w:rsid w:val="00FF2F14"/>
    <w:rsid w:val="00FF361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460D2420-3883-431D-BA37-C00DC7C95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aliases w:val="ekv.grundtext.arial"/>
    <w:qFormat/>
    <w:rsid w:val="00836A28"/>
    <w:pPr>
      <w:tabs>
        <w:tab w:val="left" w:pos="340"/>
        <w:tab w:val="left" w:pos="595"/>
        <w:tab w:val="left" w:pos="851"/>
      </w:tabs>
      <w:spacing w:after="0" w:line="312" w:lineRule="exact"/>
    </w:pPr>
    <w:rPr>
      <w:rFonts w:ascii="Arial" w:hAnsi="Arial"/>
      <w:noProof/>
      <w:sz w:val="23"/>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qFormat/>
    <w:rsid w:val="0034417F"/>
    <w:pPr>
      <w:spacing w:line="240" w:lineRule="auto"/>
    </w:pPr>
    <w:rPr>
      <w:sz w:val="20"/>
    </w:rPr>
  </w:style>
  <w:style w:type="paragraph" w:customStyle="1" w:styleId="ekvkvnummer">
    <w:name w:val="ekv.kv.nummer"/>
    <w:basedOn w:val="Standard"/>
    <w:uiPriority w:val="48"/>
    <w:qFormat/>
    <w:rsid w:val="0034417F"/>
    <w:rPr>
      <w:rFonts w:eastAsia="Times New Roman" w:cs="Times New Roman"/>
      <w:sz w:val="24"/>
      <w:szCs w:val="24"/>
      <w:lang w:eastAsia="de-DE"/>
    </w:rPr>
  </w:style>
  <w:style w:type="character" w:styleId="Zeilennummer">
    <w:name w:val="line number"/>
    <w:basedOn w:val="Absatz-Standardschriftart"/>
    <w:uiPriority w:val="99"/>
    <w:semiHidden/>
    <w:unhideWhenUsed/>
    <w:rsid w:val="00AB18CA"/>
  </w:style>
  <w:style w:type="character" w:customStyle="1" w:styleId="ekvsymbol">
    <w:name w:val="ekv.symbol"/>
    <w:basedOn w:val="Absatz-Standardschriftart"/>
    <w:uiPriority w:val="99"/>
    <w:semiHidden/>
    <w:qFormat/>
    <w:rsid w:val="00EC6804"/>
    <w:rPr>
      <w:rFonts w:ascii="Arial" w:hAnsi="Arial"/>
      <w:noProof/>
      <w:position w:val="-2"/>
      <w:sz w:val="25"/>
      <w:lang w:val="de-DE"/>
    </w:rPr>
  </w:style>
  <w:style w:type="paragraph" w:customStyle="1" w:styleId="ekvaufzhlung">
    <w:name w:val="ekv.aufzählung"/>
    <w:basedOn w:val="Standard"/>
    <w:uiPriority w:val="2"/>
    <w:qFormat/>
    <w:rsid w:val="00597506"/>
    <w:pPr>
      <w:tabs>
        <w:tab w:val="left" w:pos="454"/>
        <w:tab w:val="left" w:pos="794"/>
      </w:tabs>
      <w:ind w:left="340" w:hanging="340"/>
    </w:pPr>
  </w:style>
  <w:style w:type="paragraph" w:customStyle="1" w:styleId="ekvtabelle">
    <w:name w:val="ekv.tabelle"/>
    <w:basedOn w:val="Standard"/>
    <w:uiPriority w:val="99"/>
    <w:semiHidden/>
    <w:qFormat/>
    <w:rsid w:val="00FB3BCE"/>
    <w:rPr>
      <w:sz w:val="22"/>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rsid w:val="00BB7A52"/>
    <w:pPr>
      <w:tabs>
        <w:tab w:val="clear" w:pos="340"/>
        <w:tab w:val="clear" w:pos="595"/>
        <w:tab w:val="clear" w:pos="851"/>
      </w:tabs>
      <w:spacing w:line="270" w:lineRule="exact"/>
    </w:pPr>
    <w:rPr>
      <w:color w:val="0D0D0D" w:themeColor="text1" w:themeTint="F2"/>
      <w:sz w:val="25"/>
    </w:rPr>
  </w:style>
  <w:style w:type="paragraph" w:customStyle="1" w:styleId="ekvkreuzwortrtsel">
    <w:name w:val="ekv.kreuzworträtsel"/>
    <w:basedOn w:val="Standard"/>
    <w:uiPriority w:val="99"/>
    <w:semiHidden/>
    <w:qFormat/>
    <w:rsid w:val="00DB19FD"/>
    <w:pPr>
      <w:spacing w:line="240" w:lineRule="auto"/>
      <w:jc w:val="center"/>
    </w:pPr>
    <w:rPr>
      <w:rFonts w:ascii="Comic Sans MS" w:hAnsi="Comic Sans MS"/>
      <w:sz w:val="26"/>
    </w:rPr>
  </w:style>
  <w:style w:type="paragraph" w:customStyle="1" w:styleId="ekvnummerierung">
    <w:name w:val="ekv.nummerierung"/>
    <w:basedOn w:val="Standard"/>
    <w:uiPriority w:val="99"/>
    <w:semiHidden/>
    <w:qFormat/>
    <w:rsid w:val="00D3427F"/>
    <w:pPr>
      <w:framePr w:w="454" w:h="369" w:hRule="exact" w:wrap="around" w:vAnchor="text" w:hAnchor="page" w:x="1192" w:y="1"/>
      <w:shd w:val="clear" w:color="auto" w:fill="333333"/>
      <w:spacing w:line="240" w:lineRule="auto"/>
      <w:jc w:val="center"/>
    </w:pPr>
    <w:rPr>
      <w:b/>
      <w:color w:val="FFFFFF" w:themeColor="background1"/>
      <w:position w:val="-28"/>
      <w:sz w:val="27"/>
    </w:rPr>
  </w:style>
  <w:style w:type="paragraph" w:customStyle="1" w:styleId="ekvaufgabenwortkarte">
    <w:name w:val="ekv.aufgaben.wortkarte"/>
    <w:basedOn w:val="Standard"/>
    <w:uiPriority w:val="99"/>
    <w:semiHidden/>
    <w:qFormat/>
    <w:rsid w:val="006B7F87"/>
    <w:pPr>
      <w:spacing w:line="240" w:lineRule="auto"/>
    </w:pPr>
    <w:rPr>
      <w:color w:val="000000"/>
      <w:sz w:val="22"/>
      <w14:textFill>
        <w14:solidFill>
          <w14:srgbClr w14:val="000000">
            <w14:lumMod w14:val="65000"/>
          </w14:srgbClr>
        </w14:solidFill>
      </w14:textFill>
    </w:rPr>
  </w:style>
  <w:style w:type="paragraph" w:customStyle="1" w:styleId="ekvpckchen">
    <w:name w:val="ekv.päckchen"/>
    <w:basedOn w:val="Standard"/>
    <w:uiPriority w:val="99"/>
    <w:semiHidden/>
    <w:qFormat/>
    <w:rsid w:val="00D36857"/>
    <w:pPr>
      <w:spacing w:line="240" w:lineRule="auto"/>
    </w:pPr>
    <w:rPr>
      <w:sz w:val="25"/>
      <w:lang w:eastAsia="de-DE"/>
    </w:rPr>
  </w:style>
  <w:style w:type="paragraph" w:customStyle="1" w:styleId="ekvraster">
    <w:name w:val="ekv.raster"/>
    <w:basedOn w:val="Standard"/>
    <w:uiPriority w:val="99"/>
    <w:semiHidden/>
    <w:qFormat/>
    <w:rsid w:val="0060019A"/>
    <w:pPr>
      <w:spacing w:line="240" w:lineRule="auto"/>
      <w:jc w:val="center"/>
    </w:pPr>
    <w:rPr>
      <w:sz w:val="25"/>
      <w:lang w:eastAsia="de-DE"/>
    </w:rPr>
  </w:style>
  <w:style w:type="paragraph" w:customStyle="1" w:styleId="ekvboxtitel">
    <w:name w:val="ekv.box.titel"/>
    <w:basedOn w:val="Standard"/>
    <w:uiPriority w:val="99"/>
    <w:semiHidden/>
    <w:qFormat/>
    <w:rsid w:val="00603AD5"/>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EB7DDA"/>
    <w:pPr>
      <w:spacing w:line="156" w:lineRule="exact"/>
    </w:pPr>
  </w:style>
  <w:style w:type="character" w:customStyle="1" w:styleId="ekvhandschriftunterstrichen">
    <w:name w:val="ekv.handschrift.unterstrichen"/>
    <w:basedOn w:val="Absatz-Standardschriftart"/>
    <w:uiPriority w:val="20"/>
    <w:qFormat/>
    <w:rsid w:val="00F3334C"/>
    <w:rPr>
      <w:rFonts w:ascii="Comic Sans MS" w:hAnsi="Comic Sans MS"/>
      <w:noProof/>
      <w:color w:val="000000" w:themeColor="text1"/>
      <w:sz w:val="25"/>
      <w:u w:val="single" w:color="000000" w:themeColor="text1"/>
      <w:lang w:val="de-DE"/>
    </w:rPr>
  </w:style>
  <w:style w:type="character" w:customStyle="1" w:styleId="ekvhandschrift">
    <w:name w:val="ekv.handschrift"/>
    <w:basedOn w:val="Absatz-Standardschriftart"/>
    <w:uiPriority w:val="19"/>
    <w:qFormat/>
    <w:rsid w:val="00F3334C"/>
    <w:rPr>
      <w:rFonts w:ascii="Comic Sans MS" w:hAnsi="Comic Sans MS"/>
      <w:noProof/>
      <w:color w:val="000000" w:themeColor="text1"/>
      <w:sz w:val="25"/>
      <w:lang w:val="de-DE"/>
    </w:rPr>
  </w:style>
  <w:style w:type="character" w:customStyle="1" w:styleId="ekvlsung">
    <w:name w:val="ekv.lösung"/>
    <w:basedOn w:val="Absatz-Standardschriftart"/>
    <w:uiPriority w:val="21"/>
    <w:qFormat/>
    <w:rsid w:val="00F3334C"/>
    <w:rPr>
      <w:rFonts w:ascii="Comic Sans MS" w:hAnsi="Comic Sans MS"/>
      <w:noProof/>
      <w:color w:val="000000" w:themeColor="text1"/>
      <w:sz w:val="25"/>
      <w:lang w:val="de-DE"/>
    </w:rPr>
  </w:style>
  <w:style w:type="character" w:customStyle="1" w:styleId="ekvlsungunterstrichen">
    <w:name w:val="ekv.lösung.unterstrichen"/>
    <w:basedOn w:val="Absatz-Standardschriftart"/>
    <w:uiPriority w:val="22"/>
    <w:qFormat/>
    <w:rsid w:val="00F3334C"/>
    <w:rPr>
      <w:rFonts w:ascii="Comic Sans MS" w:hAnsi="Comic Sans MS"/>
      <w:noProof/>
      <w:color w:val="000000" w:themeColor="text1"/>
      <w:sz w:val="25"/>
      <w:u w:val="single" w:color="000000" w:themeColor="text1"/>
      <w:lang w:val="de-DE"/>
    </w:rPr>
  </w:style>
  <w:style w:type="paragraph" w:customStyle="1" w:styleId="ekvinklusion">
    <w:name w:val="ekv.inklusion"/>
    <w:basedOn w:val="Standard"/>
    <w:uiPriority w:val="42"/>
    <w:qFormat/>
    <w:rsid w:val="00603AD5"/>
    <w:pPr>
      <w:spacing w:line="410" w:lineRule="exact"/>
    </w:pPr>
    <w:rPr>
      <w:sz w:val="32"/>
    </w:rPr>
  </w:style>
  <w:style w:type="paragraph" w:customStyle="1" w:styleId="ekvbildbeschreibung">
    <w:name w:val="ekv.bildbeschreibung"/>
    <w:basedOn w:val="Standard"/>
    <w:uiPriority w:val="40"/>
    <w:qFormat/>
    <w:rsid w:val="00603AD5"/>
    <w:pPr>
      <w:shd w:val="clear" w:color="auto" w:fill="D9D9D9"/>
    </w:pPr>
    <w:rPr>
      <w:sz w:val="19"/>
    </w:rPr>
  </w:style>
  <w:style w:type="paragraph" w:customStyle="1" w:styleId="ekvpicto">
    <w:name w:val="ekv.picto"/>
    <w:basedOn w:val="Standard"/>
    <w:qFormat/>
    <w:rsid w:val="00603AD5"/>
    <w:pPr>
      <w:framePr w:w="454" w:h="454" w:hRule="exact" w:wrap="around" w:vAnchor="text" w:hAnchor="page" w:x="568"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89395C"/>
    <w:pPr>
      <w:spacing w:line="240" w:lineRule="auto"/>
    </w:pPr>
  </w:style>
  <w:style w:type="paragraph" w:customStyle="1" w:styleId="ekvbildlegende">
    <w:name w:val="ekv.bildlegende"/>
    <w:basedOn w:val="Standard"/>
    <w:uiPriority w:val="39"/>
    <w:qFormat/>
    <w:rsid w:val="005B3E17"/>
    <w:rPr>
      <w:sz w:val="20"/>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D46335"/>
    <w:rPr>
      <w:rFonts w:ascii="Comic Sans MS" w:hAnsi="Comic Sans MS"/>
      <w:color w:val="FFFFFF" w:themeColor="background1"/>
      <w:sz w:val="25"/>
      <w:u w:val="single" w:color="000000" w:themeColor="text1"/>
    </w:rPr>
  </w:style>
  <w:style w:type="paragraph" w:customStyle="1" w:styleId="ekvzahlenmauer">
    <w:name w:val="ekv.zahlenmauer"/>
    <w:basedOn w:val="Standard"/>
    <w:uiPriority w:val="99"/>
    <w:semiHidden/>
    <w:qFormat/>
    <w:rsid w:val="001F4F75"/>
    <w:pPr>
      <w:spacing w:line="240" w:lineRule="auto"/>
      <w:jc w:val="center"/>
    </w:pPr>
    <w:rPr>
      <w:sz w:val="24"/>
    </w:rPr>
  </w:style>
  <w:style w:type="paragraph" w:customStyle="1" w:styleId="ekvzerlegungshaus">
    <w:name w:val="ekv.zerlegungshaus"/>
    <w:basedOn w:val="Standard"/>
    <w:semiHidden/>
    <w:qFormat/>
    <w:rsid w:val="00056587"/>
    <w:pPr>
      <w:spacing w:line="240" w:lineRule="auto"/>
      <w:jc w:val="center"/>
    </w:pPr>
    <w:rPr>
      <w:sz w:val="22"/>
    </w:rPr>
  </w:style>
  <w:style w:type="paragraph" w:customStyle="1" w:styleId="ekvrechendreiecklinks">
    <w:name w:val="ekv.rechendreieck.links"/>
    <w:basedOn w:val="Standard"/>
    <w:uiPriority w:val="99"/>
    <w:semiHidden/>
    <w:qFormat/>
    <w:rsid w:val="003973E4"/>
    <w:pPr>
      <w:ind w:left="113"/>
    </w:pPr>
    <w:rPr>
      <w:sz w:val="20"/>
    </w:rPr>
  </w:style>
  <w:style w:type="paragraph" w:customStyle="1" w:styleId="ekvschreiblinie">
    <w:name w:val="ekv.schreiblinie"/>
    <w:basedOn w:val="Standard"/>
    <w:uiPriority w:val="32"/>
    <w:qFormat/>
    <w:rsid w:val="00F3334C"/>
    <w:pPr>
      <w:tabs>
        <w:tab w:val="left" w:pos="9327"/>
      </w:tabs>
      <w:spacing w:line="566"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1F53F1"/>
    <w:pPr>
      <w:ind w:left="0" w:right="113"/>
      <w:jc w:val="right"/>
    </w:pPr>
  </w:style>
  <w:style w:type="paragraph" w:customStyle="1" w:styleId="ekvzwanzigerfeld">
    <w:name w:val="ekv.zwanzigerfeld"/>
    <w:basedOn w:val="Standard"/>
    <w:uiPriority w:val="99"/>
    <w:semiHidden/>
    <w:qFormat/>
    <w:rsid w:val="005C0FBD"/>
    <w:pPr>
      <w:spacing w:line="240" w:lineRule="auto"/>
      <w:jc w:val="center"/>
    </w:pPr>
    <w:rPr>
      <w:lang w:eastAsia="de-DE"/>
    </w:r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linie">
    <w:name w:val="ekv.linie"/>
    <w:basedOn w:val="Standard"/>
    <w:uiPriority w:val="99"/>
    <w:semiHidden/>
    <w:qFormat/>
    <w:rsid w:val="001F1E3D"/>
    <w:pPr>
      <w:tabs>
        <w:tab w:val="clear" w:pos="340"/>
        <w:tab w:val="clear" w:pos="595"/>
        <w:tab w:val="clear" w:pos="851"/>
      </w:tabs>
      <w:spacing w:line="240" w:lineRule="auto"/>
    </w:pPr>
    <w:rPr>
      <w:rFonts w:eastAsia="Times New Roman" w:cs="Times New Roman"/>
      <w:noProof w:val="0"/>
      <w:sz w:val="20"/>
      <w:szCs w:val="20"/>
      <w:lang w:eastAsia="de-DE"/>
    </w:rPr>
  </w:style>
  <w:style w:type="paragraph" w:customStyle="1" w:styleId="ekvformel">
    <w:name w:val="ekv.formel"/>
    <w:basedOn w:val="Standard"/>
    <w:uiPriority w:val="33"/>
    <w:qFormat/>
    <w:rsid w:val="00B84691"/>
    <w:pPr>
      <w:spacing w:line="240" w:lineRule="auto"/>
    </w:pPr>
  </w:style>
  <w:style w:type="paragraph" w:customStyle="1" w:styleId="ekvinternetlink">
    <w:name w:val="ekv.internet.link"/>
    <w:basedOn w:val="Standard"/>
    <w:uiPriority w:val="99"/>
    <w:semiHidden/>
    <w:qFormat/>
    <w:rsid w:val="00DF74DB"/>
    <w:pPr>
      <w:spacing w:line="240" w:lineRule="auto"/>
    </w:pPr>
    <w:rPr>
      <w:position w:val="6"/>
      <w:sz w:val="24"/>
      <w:szCs w:val="24"/>
    </w:rPr>
  </w:style>
  <w:style w:type="character" w:customStyle="1" w:styleId="ekvlsungunterstrichenausgeblendet">
    <w:name w:val="ekv.lösung.unterstrichen.ausgeblendet"/>
    <w:basedOn w:val="Absatz-Standardschriftart"/>
    <w:uiPriority w:val="99"/>
    <w:semiHidden/>
    <w:qFormat/>
    <w:rsid w:val="00D46335"/>
    <w:rPr>
      <w:rFonts w:ascii="Comic Sans MS" w:hAnsi="Comic Sans MS"/>
      <w:color w:val="FFFFFF" w:themeColor="background1"/>
      <w:sz w:val="25"/>
      <w:u w:val="single" w:color="000000" w:themeColor="text1"/>
    </w:rPr>
  </w:style>
  <w:style w:type="character" w:customStyle="1" w:styleId="ekvlckentext">
    <w:name w:val="ekv.lückentext"/>
    <w:basedOn w:val="Absatz-Standardschriftart"/>
    <w:uiPriority w:val="23"/>
    <w:qFormat/>
    <w:rsid w:val="00F3334C"/>
    <w:rPr>
      <w:rFonts w:ascii="Times New Roman" w:hAnsi="Times New Roman"/>
      <w:i/>
      <w:color w:val="000000" w:themeColor="text1"/>
      <w:sz w:val="25"/>
      <w:u w:val="none" w:color="000000" w:themeColor="text1"/>
    </w:rPr>
  </w:style>
  <w:style w:type="character" w:customStyle="1" w:styleId="ekvlckentextunterstrichen">
    <w:name w:val="ekv.lückentext.unterstrichen"/>
    <w:basedOn w:val="Absatz-Standardschriftart"/>
    <w:uiPriority w:val="24"/>
    <w:qFormat/>
    <w:rsid w:val="00F3334C"/>
    <w:rPr>
      <w:rFonts w:ascii="Times New Roman" w:hAnsi="Times New Roman"/>
      <w:i/>
      <w:color w:val="000000" w:themeColor="text1"/>
      <w:sz w:val="25"/>
      <w:u w:val="single" w:color="000000" w:themeColor="text1"/>
    </w:rPr>
  </w:style>
  <w:style w:type="character" w:customStyle="1" w:styleId="ekvlckentextunterstrichenausgeblendet">
    <w:name w:val="ekv.lückentext.unterstrichen.ausgeblendet"/>
    <w:basedOn w:val="Absatz-Standardschriftart"/>
    <w:uiPriority w:val="9"/>
    <w:semiHidden/>
    <w:qFormat/>
    <w:rsid w:val="00D46335"/>
    <w:rPr>
      <w:rFonts w:ascii="Times New Roman" w:hAnsi="Times New Roman"/>
      <w:i/>
      <w:color w:val="FFFFFF" w:themeColor="background1"/>
      <w:sz w:val="25"/>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0E343E"/>
    <w:pPr>
      <w:spacing w:line="240" w:lineRule="auto"/>
    </w:pPr>
    <w:rPr>
      <w:b/>
      <w:sz w:val="35"/>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uiPriority w:val="99"/>
    <w:semiHidden/>
    <w:qFormat/>
    <w:rsid w:val="006B292C"/>
    <w:pPr>
      <w:tabs>
        <w:tab w:val="clear" w:pos="340"/>
        <w:tab w:val="clear" w:pos="595"/>
        <w:tab w:val="clear" w:pos="851"/>
      </w:tabs>
      <w:spacing w:line="240" w:lineRule="auto"/>
      <w:jc w:val="center"/>
    </w:pPr>
    <w:rPr>
      <w:rFonts w:eastAsia="Times New Roman" w:cs="Times New Roman"/>
      <w:b/>
      <w:noProof w:val="0"/>
      <w:sz w:val="27"/>
      <w:szCs w:val="24"/>
      <w:lang w:eastAsia="de-DE"/>
    </w:rPr>
  </w:style>
  <w:style w:type="paragraph" w:customStyle="1" w:styleId="ekvmittelband">
    <w:name w:val="ekv.mittelband"/>
    <w:basedOn w:val="Standard"/>
    <w:uiPriority w:val="99"/>
    <w:semiHidden/>
    <w:qFormat/>
    <w:rsid w:val="00C24816"/>
    <w:pPr>
      <w:spacing w:line="240" w:lineRule="auto"/>
    </w:pPr>
    <w:rPr>
      <w:sz w:val="20"/>
      <w:lang w:eastAsia="de-DE"/>
    </w:rPr>
  </w:style>
  <w:style w:type="paragraph" w:customStyle="1" w:styleId="ekvquelle">
    <w:name w:val="ekv.quelle"/>
    <w:basedOn w:val="Standard"/>
    <w:uiPriority w:val="99"/>
    <w:qFormat/>
    <w:rsid w:val="00025140"/>
    <w:pPr>
      <w:tabs>
        <w:tab w:val="clear" w:pos="340"/>
      </w:tabs>
      <w:spacing w:line="130" w:lineRule="exact"/>
      <w:ind w:left="113"/>
    </w:pPr>
    <w:rPr>
      <w:sz w:val="10"/>
    </w:rPr>
  </w:style>
  <w:style w:type="paragraph" w:styleId="Listenabsatz">
    <w:name w:val="List Paragraph"/>
    <w:basedOn w:val="Standard"/>
    <w:uiPriority w:val="9"/>
    <w:semiHidden/>
    <w:qFormat/>
    <w:rsid w:val="009A58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287</Words>
  <Characters>1815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Eckart, Monique</cp:lastModifiedBy>
  <cp:revision>5</cp:revision>
  <cp:lastPrinted>2016-12-20T14:33:00Z</cp:lastPrinted>
  <dcterms:created xsi:type="dcterms:W3CDTF">2020-02-06T10:34:00Z</dcterms:created>
  <dcterms:modified xsi:type="dcterms:W3CDTF">2020-02-06T10:55:00Z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KL2 - Version 1.01</vt:lpwstr>
  </property>
</Properties>
</file>