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B4" w:rsidRPr="00F005C9" w:rsidRDefault="000E00B4" w:rsidP="00EA346A">
      <w:pPr>
        <w:rPr>
          <w:rFonts w:ascii="Arial" w:hAnsi="Arial" w:cs="Arial"/>
          <w:b/>
          <w:sz w:val="72"/>
          <w:szCs w:val="72"/>
        </w:rPr>
      </w:pPr>
      <w:r w:rsidRPr="00F005C9">
        <w:rPr>
          <w:rFonts w:ascii="Arial" w:hAnsi="Arial" w:cs="Arial"/>
          <w:b/>
          <w:sz w:val="72"/>
          <w:szCs w:val="72"/>
        </w:rPr>
        <w:t>Zahlenbuch Klasse 4</w:t>
      </w:r>
    </w:p>
    <w:p w:rsidR="00C50A80" w:rsidRPr="007035D0" w:rsidRDefault="00C50A80" w:rsidP="00FF55AE">
      <w:pPr>
        <w:outlineLvl w:val="0"/>
        <w:rPr>
          <w:rFonts w:ascii="Arial" w:hAnsi="Arial" w:cs="Arial"/>
          <w:b/>
          <w:sz w:val="36"/>
          <w:szCs w:val="36"/>
        </w:rPr>
      </w:pPr>
      <w:r w:rsidRPr="007035D0">
        <w:rPr>
          <w:rFonts w:ascii="Arial" w:hAnsi="Arial" w:cs="Arial"/>
          <w:b/>
          <w:sz w:val="36"/>
          <w:szCs w:val="36"/>
        </w:rPr>
        <w:t>Umsetzung de</w:t>
      </w:r>
      <w:r w:rsidR="00262C2E">
        <w:rPr>
          <w:rFonts w:ascii="Arial" w:hAnsi="Arial" w:cs="Arial"/>
          <w:b/>
          <w:sz w:val="36"/>
          <w:szCs w:val="36"/>
        </w:rPr>
        <w:t xml:space="preserve">r prozessbezogenen Kompetenzen </w:t>
      </w:r>
    </w:p>
    <w:p w:rsidR="00C50A80" w:rsidRDefault="00C50A80" w:rsidP="00C50A80">
      <w:pPr>
        <w:rPr>
          <w:rFonts w:ascii="Arial" w:hAnsi="Arial" w:cs="Arial"/>
          <w:b/>
          <w:sz w:val="36"/>
          <w:szCs w:val="36"/>
        </w:rPr>
      </w:pPr>
      <w:r w:rsidRPr="007035D0">
        <w:rPr>
          <w:rFonts w:ascii="Arial" w:hAnsi="Arial" w:cs="Arial"/>
          <w:b/>
          <w:sz w:val="36"/>
          <w:szCs w:val="36"/>
        </w:rPr>
        <w:t>im Arbeitsplan Mathematik Klasse 4 (chronologisch geordnet)</w:t>
      </w:r>
    </w:p>
    <w:p w:rsidR="00A9738B" w:rsidRPr="007035D0" w:rsidRDefault="00A9738B" w:rsidP="00C50A80">
      <w:pPr>
        <w:rPr>
          <w:rFonts w:ascii="Arial" w:hAnsi="Arial" w:cs="Arial"/>
          <w:b/>
          <w:sz w:val="36"/>
          <w:szCs w:val="36"/>
        </w:rPr>
      </w:pPr>
    </w:p>
    <w:p w:rsidR="00C50A80" w:rsidRPr="007035D0" w:rsidRDefault="00C51225" w:rsidP="00C50A80">
      <w:pPr>
        <w:rPr>
          <w:rFonts w:ascii="Arial" w:hAnsi="Arial" w:cs="Arial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3DE6E" wp14:editId="7E78E70B">
                <wp:simplePos x="0" y="0"/>
                <wp:positionH relativeFrom="column">
                  <wp:posOffset>3303270</wp:posOffset>
                </wp:positionH>
                <wp:positionV relativeFrom="paragraph">
                  <wp:posOffset>3215005</wp:posOffset>
                </wp:positionV>
                <wp:extent cx="2853055" cy="4254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055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083E" w:rsidRPr="008C55DA" w:rsidRDefault="0059083E" w:rsidP="00F005C9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Im Plan grau unterlegte Seiten können aus Zeitgründen weggelassen werden.</w:t>
                            </w:r>
                          </w:p>
                          <w:p w:rsidR="0059083E" w:rsidRDefault="0059083E" w:rsidP="00F005C9"/>
                          <w:p w:rsidR="0059083E" w:rsidRDefault="0059083E" w:rsidP="00F005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60.1pt;margin-top:253.15pt;width:224.65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" filled="f" stroked="f" strokeweight=".5pt">
                <v:textbox>
                  <w:txbxContent>
                    <w:p w:rsidR="0059083E" w:rsidRPr="008C55DA" w:rsidRDefault="0059083E" w:rsidP="00F005C9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Im Plan grau unterlegte Seiten können aus Zeitgründen weggelassen werden.</w:t>
                      </w:r>
                    </w:p>
                    <w:p w:rsidR="0059083E" w:rsidRDefault="0059083E" w:rsidP="00F005C9"/>
                    <w:p w:rsidR="0059083E" w:rsidRDefault="0059083E" w:rsidP="00F005C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709C5" wp14:editId="208EA2AF">
                <wp:simplePos x="0" y="0"/>
                <wp:positionH relativeFrom="column">
                  <wp:posOffset>3300095</wp:posOffset>
                </wp:positionH>
                <wp:positionV relativeFrom="paragraph">
                  <wp:posOffset>3725545</wp:posOffset>
                </wp:positionV>
                <wp:extent cx="2853055" cy="66675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05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5C9" w:rsidRPr="008C55DA" w:rsidRDefault="0059083E" w:rsidP="0059083E">
                            <w:pPr>
                              <w:shd w:val="pct5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Seiten aus diesem Bereich können nach Neigung und Interesse </w:t>
                            </w:r>
                            <w:r w:rsidR="00C51225">
                              <w:rPr>
                                <w:rFonts w:ascii="Arial" w:hAnsi="Arial" w:cs="Arial"/>
                              </w:rPr>
                              <w:t>behandelt werden.</w:t>
                            </w:r>
                          </w:p>
                          <w:p w:rsidR="00F005C9" w:rsidRDefault="00F005C9" w:rsidP="00F005C9"/>
                          <w:p w:rsidR="00F005C9" w:rsidRDefault="00F005C9" w:rsidP="00F005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margin-left:259.85pt;margin-top:293.35pt;width:224.6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rDfwIAAGIFAAAOAAAAZHJzL2Uyb0RvYy54bWysVFFPGzEMfp+0/xDlfVxbaAc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" filled="f" stroked="f" strokeweight=".5pt">
                <v:textbox>
                  <w:txbxContent>
                    <w:p w:rsidR="00F005C9" w:rsidRPr="008C55DA" w:rsidRDefault="0059083E" w:rsidP="0059083E">
                      <w:pPr>
                        <w:shd w:val="pct5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Seiten aus diesem Bereich können nach Neigung und Interesse </w:t>
                      </w:r>
                      <w:r w:rsidR="00C51225">
                        <w:rPr>
                          <w:rFonts w:ascii="Arial" w:hAnsi="Arial" w:cs="Arial"/>
                        </w:rPr>
                        <w:t>behandelt werden.</w:t>
                      </w:r>
                    </w:p>
                    <w:p w:rsidR="00F005C9" w:rsidRDefault="00F005C9" w:rsidP="00F005C9"/>
                    <w:p w:rsidR="00F005C9" w:rsidRDefault="00F005C9" w:rsidP="00F005C9"/>
                  </w:txbxContent>
                </v:textbox>
              </v:shape>
            </w:pict>
          </mc:Fallback>
        </mc:AlternateContent>
      </w:r>
      <w:r w:rsidR="008B2AEC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8296E31" wp14:editId="687546E2">
            <wp:extent cx="3028950" cy="4314825"/>
            <wp:effectExtent l="0" t="0" r="0" b="9525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50A80" w:rsidRPr="007035D0">
        <w:rPr>
          <w:rFonts w:ascii="Arial" w:hAnsi="Arial" w:cs="Arial"/>
          <w:b/>
          <w:sz w:val="28"/>
          <w:szCs w:val="28"/>
        </w:rPr>
        <w:br w:type="page"/>
      </w:r>
      <w:r w:rsidR="00C50A80" w:rsidRPr="007035D0">
        <w:rPr>
          <w:rFonts w:ascii="Arial" w:hAnsi="Arial" w:cs="Arial"/>
          <w:szCs w:val="28"/>
        </w:rPr>
        <w:lastRenderedPageBreak/>
        <w:t xml:space="preserve">Der Kompetenzbereich </w:t>
      </w:r>
      <w:r w:rsidR="00C50A80" w:rsidRPr="007035D0">
        <w:rPr>
          <w:rFonts w:ascii="Arial" w:hAnsi="Arial" w:cs="Arial"/>
          <w:b/>
          <w:szCs w:val="28"/>
          <w:u w:val="single"/>
        </w:rPr>
        <w:t>Muster und Strukturen</w:t>
      </w:r>
      <w:r w:rsidR="00C50A80" w:rsidRPr="007035D0">
        <w:rPr>
          <w:rFonts w:ascii="Arial" w:hAnsi="Arial" w:cs="Arial"/>
          <w:szCs w:val="28"/>
        </w:rPr>
        <w:t xml:space="preserve"> ist integraler Bestandteil auf allen Seiten.</w:t>
      </w:r>
    </w:p>
    <w:p w:rsidR="00C50A80" w:rsidRPr="007035D0" w:rsidRDefault="00C50A80" w:rsidP="00C50A80">
      <w:pPr>
        <w:rPr>
          <w:rFonts w:ascii="Arial" w:hAnsi="Arial" w:cs="Arial"/>
        </w:rPr>
      </w:pPr>
    </w:p>
    <w:tbl>
      <w:tblPr>
        <w:tblW w:w="15126" w:type="dxa"/>
        <w:tblInd w:w="-318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1928"/>
        <w:gridCol w:w="2823"/>
        <w:gridCol w:w="3175"/>
        <w:gridCol w:w="4586"/>
        <w:gridCol w:w="1440"/>
      </w:tblGrid>
      <w:tr w:rsidR="00FE45BF" w:rsidRPr="007035D0" w:rsidTr="00FE45BF">
        <w:trPr>
          <w:trHeight w:val="964"/>
          <w:tblHeader/>
        </w:trPr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A9738B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38B">
              <w:rPr>
                <w:rFonts w:ascii="Arial" w:hAnsi="Arial" w:cs="Arial"/>
                <w:b/>
                <w:sz w:val="20"/>
                <w:szCs w:val="20"/>
              </w:rPr>
              <w:t>Zeitliche Planung</w:t>
            </w:r>
          </w:p>
        </w:tc>
        <w:tc>
          <w:tcPr>
            <w:tcW w:w="1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7035D0" w:rsidRDefault="00FE45BF" w:rsidP="00A97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5D0">
              <w:rPr>
                <w:rFonts w:ascii="Arial" w:eastAsia="Times" w:hAnsi="Arial" w:cs="Arial"/>
                <w:b/>
                <w:sz w:val="20"/>
                <w:szCs w:val="20"/>
              </w:rPr>
              <w:t>Seite</w:t>
            </w:r>
          </w:p>
        </w:tc>
        <w:tc>
          <w:tcPr>
            <w:tcW w:w="2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9617FB" w:rsidRDefault="00FE45BF" w:rsidP="006740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7FB">
              <w:rPr>
                <w:rFonts w:ascii="Arial" w:hAnsi="Arial" w:cs="Arial"/>
                <w:b/>
                <w:sz w:val="20"/>
                <w:szCs w:val="20"/>
              </w:rPr>
              <w:t>allgemeine mathematische Kompetenzen</w:t>
            </w:r>
          </w:p>
        </w:tc>
        <w:tc>
          <w:tcPr>
            <w:tcW w:w="31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C01504" w:rsidRDefault="00FE45BF" w:rsidP="00A97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Unterrichtsreihe/</w:t>
            </w:r>
          </w:p>
          <w:p w:rsidR="00FE45BF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Inhaltsbezogene</w:t>
            </w:r>
          </w:p>
          <w:p w:rsidR="00FE45BF" w:rsidRPr="00C01504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Kompetenz</w:t>
            </w:r>
          </w:p>
        </w:tc>
        <w:tc>
          <w:tcPr>
            <w:tcW w:w="4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7035D0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5D0">
              <w:rPr>
                <w:rFonts w:ascii="Arial" w:hAnsi="Arial" w:cs="Arial"/>
                <w:b/>
                <w:sz w:val="20"/>
                <w:szCs w:val="20"/>
              </w:rPr>
              <w:t>Ziele/Indikatoren</w:t>
            </w:r>
          </w:p>
          <w:p w:rsidR="00FE45BF" w:rsidRPr="007035D0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5D0">
              <w:rPr>
                <w:rFonts w:ascii="Arial" w:hAnsi="Arial" w:cs="Arial"/>
                <w:b/>
                <w:sz w:val="20"/>
                <w:szCs w:val="20"/>
              </w:rPr>
              <w:t>Die Kinder…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00"/>
            <w:vAlign w:val="center"/>
          </w:tcPr>
          <w:p w:rsidR="00FE45BF" w:rsidRPr="007035D0" w:rsidRDefault="00FE45BF" w:rsidP="00A973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5D0">
              <w:rPr>
                <w:rFonts w:ascii="Arial" w:hAnsi="Arial" w:cs="Arial"/>
                <w:b/>
                <w:sz w:val="20"/>
                <w:szCs w:val="20"/>
              </w:rPr>
              <w:t>Kommentar</w:t>
            </w:r>
          </w:p>
        </w:tc>
      </w:tr>
      <w:tr w:rsidR="00FE45BF" w:rsidRPr="007035D0" w:rsidTr="00FE45BF">
        <w:tc>
          <w:tcPr>
            <w:tcW w:w="1174" w:type="dxa"/>
            <w:tcBorders>
              <w:top w:val="single" w:sz="4" w:space="0" w:color="FFFFFF" w:themeColor="background1"/>
            </w:tcBorders>
          </w:tcPr>
          <w:p w:rsidR="00083852" w:rsidRPr="007035D0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FFFFFF" w:themeColor="background1"/>
            </w:tcBorders>
          </w:tcPr>
          <w:p w:rsidR="00083852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82D2F">
              <w:rPr>
                <w:rFonts w:ascii="Arial" w:hAnsi="Arial" w:cs="Arial"/>
                <w:sz w:val="20"/>
                <w:szCs w:val="20"/>
              </w:rPr>
              <w:t>/5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Addition</w:t>
            </w:r>
          </w:p>
        </w:tc>
        <w:tc>
          <w:tcPr>
            <w:tcW w:w="2823" w:type="dxa"/>
            <w:tcBorders>
              <w:top w:val="single" w:sz="4" w:space="0" w:color="FFFFFF" w:themeColor="background1"/>
            </w:tcBorders>
          </w:tcPr>
          <w:p w:rsidR="00083852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083852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083852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083852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482D2F" w:rsidRDefault="00083852" w:rsidP="00083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tcBorders>
              <w:top w:val="single" w:sz="4" w:space="0" w:color="FFFFFF" w:themeColor="background1"/>
            </w:tcBorders>
          </w:tcPr>
          <w:p w:rsidR="00083852" w:rsidRPr="00C01504" w:rsidRDefault="00083852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083852" w:rsidRPr="00C01504" w:rsidRDefault="00083852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tcBorders>
              <w:top w:val="single" w:sz="4" w:space="0" w:color="FFFFFF" w:themeColor="background1"/>
            </w:tcBorders>
          </w:tcPr>
          <w:p w:rsidR="00083852" w:rsidRDefault="00083852" w:rsidP="0008385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Rechenwege zur Addition bis 1000</w:t>
            </w:r>
          </w:p>
          <w:p w:rsidR="00083852" w:rsidRDefault="00083852" w:rsidP="0008385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wählen, darstellen und vergleichen</w:t>
            </w:r>
          </w:p>
          <w:p w:rsidR="00083852" w:rsidRDefault="00083852" w:rsidP="0008385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zunehmend kürzer notieren</w:t>
            </w:r>
          </w:p>
          <w:p w:rsidR="00083852" w:rsidRDefault="00083852" w:rsidP="0008385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üben </w:t>
            </w:r>
            <w:r w:rsidR="00FF02BF">
              <w:rPr>
                <w:rFonts w:ascii="Arial" w:hAnsi="Arial" w:cs="Arial"/>
                <w:sz w:val="20"/>
                <w:szCs w:val="20"/>
              </w:rPr>
              <w:t xml:space="preserve">und vertiefen Strategie </w:t>
            </w:r>
            <w:r w:rsidR="00FF02BF" w:rsidRPr="00FF02BF">
              <w:rPr>
                <w:rFonts w:ascii="Arial" w:hAnsi="Arial" w:cs="Arial"/>
                <w:i/>
                <w:sz w:val="20"/>
                <w:szCs w:val="20"/>
              </w:rPr>
              <w:t>Hilfsaufgabe</w:t>
            </w:r>
          </w:p>
          <w:p w:rsidR="00482D2F" w:rsidRPr="00381376" w:rsidRDefault="00FF02BF" w:rsidP="0038137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untersuchen und erfinden eigene „schöne Päckchen“</w:t>
            </w:r>
          </w:p>
        </w:tc>
        <w:tc>
          <w:tcPr>
            <w:tcW w:w="1440" w:type="dxa"/>
            <w:tcBorders>
              <w:top w:val="single" w:sz="4" w:space="0" w:color="FFFFFF" w:themeColor="background1"/>
            </w:tcBorders>
          </w:tcPr>
          <w:p w:rsidR="00083852" w:rsidRPr="007035D0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FF02BF" w:rsidRDefault="00482D2F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6/7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Addition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3" w:type="dxa"/>
          </w:tcPr>
          <w:p w:rsidR="00FF02BF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Kommunizieren 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482D2F" w:rsidRPr="00C01504" w:rsidRDefault="00482D2F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 xml:space="preserve">Rechenoperationen verstehen und beherrschen/ </w:t>
            </w:r>
          </w:p>
          <w:p w:rsidR="00482D2F" w:rsidRPr="00C01504" w:rsidRDefault="00482D2F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in Kontexten rechnen</w:t>
            </w:r>
          </w:p>
          <w:p w:rsidR="00482D2F" w:rsidRPr="00C01504" w:rsidRDefault="00482D2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</w:tcPr>
          <w:p w:rsidR="00482D2F" w:rsidRDefault="002F36AB" w:rsidP="00482D2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die</w:t>
            </w:r>
            <w:r w:rsidR="00482D2F">
              <w:rPr>
                <w:rFonts w:ascii="Arial" w:hAnsi="Arial" w:cs="Arial"/>
                <w:sz w:val="20"/>
                <w:szCs w:val="20"/>
              </w:rPr>
              <w:t xml:space="preserve"> schriftliche Addition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wenden sie an</w:t>
            </w:r>
          </w:p>
          <w:p w:rsidR="00FF02BF" w:rsidRPr="00EE6012" w:rsidRDefault="002F36AB" w:rsidP="00482D2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wiederholen die </w:t>
            </w:r>
            <w:r w:rsidRPr="00EE6012">
              <w:rPr>
                <w:rFonts w:ascii="Arial" w:hAnsi="Arial" w:cs="Arial"/>
                <w:sz w:val="20"/>
                <w:szCs w:val="20"/>
              </w:rPr>
              <w:t>Begriffe</w:t>
            </w:r>
            <w:r w:rsidR="00482D2F" w:rsidRP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6012" w:rsidRPr="00EE6012">
              <w:rPr>
                <w:rFonts w:ascii="Arial" w:hAnsi="Arial" w:cs="Arial"/>
                <w:sz w:val="20"/>
                <w:szCs w:val="20"/>
              </w:rPr>
              <w:t>„</w:t>
            </w:r>
            <w:r w:rsidR="00482D2F" w:rsidRPr="00EE6012">
              <w:rPr>
                <w:rFonts w:ascii="Arial" w:hAnsi="Arial" w:cs="Arial"/>
                <w:sz w:val="20"/>
                <w:szCs w:val="20"/>
              </w:rPr>
              <w:t>Übertrag</w:t>
            </w:r>
            <w:r w:rsidR="00EE6012" w:rsidRPr="00EE6012">
              <w:rPr>
                <w:rFonts w:ascii="Arial" w:hAnsi="Arial" w:cs="Arial"/>
                <w:sz w:val="20"/>
                <w:szCs w:val="20"/>
              </w:rPr>
              <w:t>“</w:t>
            </w:r>
            <w:r w:rsidR="00482D2F" w:rsidRPr="00EE6012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EE6012" w:rsidRPr="00EE6012">
              <w:rPr>
                <w:rFonts w:ascii="Arial" w:hAnsi="Arial" w:cs="Arial"/>
                <w:sz w:val="20"/>
                <w:szCs w:val="20"/>
              </w:rPr>
              <w:t>„</w:t>
            </w:r>
            <w:r w:rsidR="00482D2F" w:rsidRPr="00EE6012">
              <w:rPr>
                <w:rFonts w:ascii="Arial" w:hAnsi="Arial" w:cs="Arial"/>
                <w:sz w:val="20"/>
                <w:szCs w:val="20"/>
              </w:rPr>
              <w:t>Bündeln</w:t>
            </w:r>
            <w:r w:rsidR="00EE6012" w:rsidRPr="00EE6012">
              <w:rPr>
                <w:rFonts w:ascii="Arial" w:hAnsi="Arial" w:cs="Arial"/>
                <w:sz w:val="20"/>
                <w:szCs w:val="20"/>
              </w:rPr>
              <w:t>“</w:t>
            </w:r>
          </w:p>
          <w:p w:rsidR="00482D2F" w:rsidRPr="00EE6012" w:rsidRDefault="002F36AB" w:rsidP="00482D2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E6012">
              <w:rPr>
                <w:rFonts w:ascii="Arial" w:hAnsi="Arial" w:cs="Arial"/>
                <w:sz w:val="20"/>
                <w:szCs w:val="20"/>
              </w:rPr>
              <w:t xml:space="preserve">wenden </w:t>
            </w:r>
            <w:r w:rsidR="00482D2F" w:rsidRPr="00EE6012">
              <w:rPr>
                <w:rFonts w:ascii="Arial" w:hAnsi="Arial" w:cs="Arial"/>
                <w:sz w:val="20"/>
                <w:szCs w:val="20"/>
              </w:rPr>
              <w:t>schriftliche Addition in Kontexten an</w:t>
            </w:r>
          </w:p>
          <w:p w:rsidR="00296800" w:rsidRDefault="00296800" w:rsidP="00482D2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sammeln</w:t>
            </w:r>
            <w:r w:rsidR="002F36AB">
              <w:rPr>
                <w:rFonts w:ascii="Arial" w:hAnsi="Arial" w:cs="Arial"/>
                <w:sz w:val="20"/>
                <w:szCs w:val="20"/>
              </w:rPr>
              <w:t xml:space="preserve"> Daten</w:t>
            </w:r>
          </w:p>
          <w:p w:rsidR="00482D2F" w:rsidRDefault="00296800" w:rsidP="002F36A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übertragen</w:t>
            </w:r>
            <w:r w:rsidR="002F36AB">
              <w:rPr>
                <w:rFonts w:ascii="Arial" w:hAnsi="Arial" w:cs="Arial"/>
                <w:sz w:val="20"/>
                <w:szCs w:val="20"/>
              </w:rPr>
              <w:t xml:space="preserve"> eine Tabelle ins Heft</w:t>
            </w:r>
          </w:p>
        </w:tc>
        <w:tc>
          <w:tcPr>
            <w:tcW w:w="1440" w:type="dxa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FF02BF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8/9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Subtraktion</w:t>
            </w:r>
          </w:p>
        </w:tc>
        <w:tc>
          <w:tcPr>
            <w:tcW w:w="2823" w:type="dxa"/>
          </w:tcPr>
          <w:p w:rsidR="00FF02BF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FF02BF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</w:tcPr>
          <w:p w:rsidR="00FF02BF" w:rsidRDefault="002F36A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wählen Rechenwege zur Subtraktion, stellen sie dar und vergleich sie</w:t>
            </w:r>
          </w:p>
          <w:p w:rsidR="002F36AB" w:rsidRDefault="002F36A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Bezeichnungen der Strategien</w:t>
            </w:r>
          </w:p>
          <w:p w:rsidR="002F36AB" w:rsidRDefault="002F36A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notieren Rechenwege möglichst kurz</w:t>
            </w:r>
          </w:p>
        </w:tc>
        <w:tc>
          <w:tcPr>
            <w:tcW w:w="1440" w:type="dxa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FF02BF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Subtraktion: Auffüllen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FF02BF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FF02BF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FF02BF" w:rsidRDefault="002F36A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und vertiefen das schriftliche Verfahren „ergänzen durch Auffüllen“ und wenden das Verfahren an</w:t>
            </w:r>
          </w:p>
          <w:p w:rsidR="002F36AB" w:rsidRDefault="002F36A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die Differenz mit der Umkehraufgabe</w:t>
            </w:r>
          </w:p>
          <w:p w:rsidR="00CF2E0D" w:rsidRDefault="00CF2E0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erweitern das Verfahren formal auf Subtraktion von mehreren Subtrahenden</w:t>
            </w:r>
          </w:p>
          <w:p w:rsidR="00CF2E0D" w:rsidRDefault="00CF2E0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entwickeln Bewusstheit für typische Fehler des schriftlichen Algorithmus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FF02BF" w:rsidRPr="007035D0" w:rsidRDefault="00FF02BF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12/13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Tabellen und Diagramme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17736D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lastRenderedPageBreak/>
              <w:t>Daten erfassen und darstellen/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Häufigkeiten und Wahrscheinlichkeit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CF2E0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erstellen aus erfassten Daten ein Diagramm </w:t>
            </w:r>
          </w:p>
          <w:p w:rsidR="00CF2E0D" w:rsidRDefault="00CF2E0D" w:rsidP="00CF2E0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Fachbezeichnung „Säulendiagramm“</w:t>
            </w:r>
          </w:p>
          <w:p w:rsidR="00CF2E0D" w:rsidRDefault="00CF2E0D" w:rsidP="00CF2E0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beantworten vorgegebene Fragen und finden eigene zum erstellten Säulendiagramm</w:t>
            </w:r>
          </w:p>
          <w:p w:rsidR="00CF2E0D" w:rsidRDefault="0017736D" w:rsidP="00CF2E0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Fachbegriff „Blockdiagramm“ kennen</w:t>
            </w:r>
          </w:p>
          <w:p w:rsidR="0017736D" w:rsidRDefault="0017736D" w:rsidP="0017736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führen Daten zweier Städte in einem Säulendiagramm zusammen</w:t>
            </w:r>
          </w:p>
          <w:p w:rsidR="0017736D" w:rsidRDefault="0017736D" w:rsidP="0017736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planen und führen Klassenausstellung zum Thema </w:t>
            </w:r>
            <w:r w:rsidRPr="0017736D">
              <w:rPr>
                <w:rFonts w:ascii="Arial" w:hAnsi="Arial" w:cs="Arial"/>
                <w:i/>
                <w:sz w:val="20"/>
                <w:szCs w:val="20"/>
              </w:rPr>
              <w:t>Wetterlage</w:t>
            </w:r>
            <w:r>
              <w:rPr>
                <w:rFonts w:ascii="Arial" w:hAnsi="Arial" w:cs="Arial"/>
                <w:sz w:val="20"/>
                <w:szCs w:val="20"/>
              </w:rPr>
              <w:t xml:space="preserve"> durch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rPr>
          <w:trHeight w:val="2764"/>
        </w:trPr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14/15</w:t>
            </w:r>
          </w:p>
          <w:p w:rsidR="0029680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Zehnereinmaleins, auch umgekehrt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9336F9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9336F9" w:rsidRPr="00C01504" w:rsidRDefault="009336F9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1773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multiplizieren mit Zehnern wie mit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Einern</w:t>
            </w:r>
            <w:proofErr w:type="spellEnd"/>
          </w:p>
          <w:p w:rsidR="0017736D" w:rsidRPr="0017736D" w:rsidRDefault="001773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wiederholen und vertiefen die </w:t>
            </w:r>
            <w:r w:rsidRPr="0017736D">
              <w:rPr>
                <w:rFonts w:ascii="Arial" w:hAnsi="Arial" w:cs="Arial"/>
                <w:i/>
                <w:sz w:val="20"/>
                <w:szCs w:val="20"/>
              </w:rPr>
              <w:t>Zehnereinmaleins-Tafel</w:t>
            </w:r>
          </w:p>
          <w:p w:rsidR="0017736D" w:rsidRDefault="001773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und nutzen Zusammenhänge zwischen den Aufgaben</w:t>
            </w:r>
          </w:p>
          <w:p w:rsidR="0017736D" w:rsidRDefault="001773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erkennen und nutzen Beziehungen zu analogen Aufgaben</w:t>
            </w:r>
          </w:p>
          <w:p w:rsidR="0017736D" w:rsidRDefault="001773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Zahlenrätsel, stellen Lösungswege dar und vergleichen sie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16/17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Multiplikation und Division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C01504" w:rsidRPr="00C01504" w:rsidRDefault="00C01504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C01504" w:rsidRPr="00C01504" w:rsidRDefault="00C01504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</w:t>
            </w:r>
            <w:r w:rsidR="006175D3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9336F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und vertiefen Rechenwege der Multiplikation</w:t>
            </w:r>
            <w:r w:rsidR="00C01504">
              <w:rPr>
                <w:rFonts w:ascii="Arial" w:hAnsi="Arial" w:cs="Arial"/>
                <w:sz w:val="20"/>
                <w:szCs w:val="20"/>
              </w:rPr>
              <w:t xml:space="preserve"> und Division</w:t>
            </w:r>
          </w:p>
          <w:p w:rsidR="00C01504" w:rsidRPr="00C01504" w:rsidRDefault="00C01504" w:rsidP="00C0150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anhand der Rechenwege Erklärungen für Beziehungen zwischen den Aufgaben und stellen sie dar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296800" w:rsidRDefault="00C01504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C01504" w:rsidRDefault="00C01504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C01504" w:rsidRDefault="00C01504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C01504" w:rsidRDefault="00C01504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C01504" w:rsidRDefault="00C01504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6E12EE" w:rsidRPr="00C01504" w:rsidRDefault="006175D3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>Rechenoperationen verstehen und beherrschen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BE5F1" w:themeFill="accent1" w:themeFillTint="33"/>
          </w:tcPr>
          <w:p w:rsidR="00296800" w:rsidRDefault="00C01504" w:rsidP="00C0150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reflektieren wesentliche Aspekte der Seiten 4-17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296800" w:rsidRPr="00C01504" w:rsidRDefault="00296800" w:rsidP="00C50A8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6E3BC" w:themeFill="accent3" w:themeFillTint="66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6E3BC" w:themeFill="accent3" w:themeFillTint="66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</w:t>
            </w:r>
          </w:p>
          <w:p w:rsidR="006B27B6" w:rsidRDefault="006B27B6" w:rsidP="00FE45BF">
            <w:pPr>
              <w:rPr>
                <w:rFonts w:ascii="Arial" w:hAnsi="Arial" w:cs="Arial"/>
                <w:sz w:val="20"/>
                <w:szCs w:val="20"/>
              </w:rPr>
            </w:pPr>
            <w:r w:rsidRPr="006B27B6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45BF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as Vierhunderterfeld</w:t>
            </w:r>
          </w:p>
        </w:tc>
        <w:tc>
          <w:tcPr>
            <w:tcW w:w="2823" w:type="dxa"/>
            <w:shd w:val="clear" w:color="auto" w:fill="D6E3BC" w:themeFill="accent3" w:themeFillTint="66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Problemlösen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6E3BC" w:themeFill="accent3" w:themeFillTint="66"/>
          </w:tcPr>
          <w:p w:rsidR="006175D3" w:rsidRPr="00C01504" w:rsidRDefault="006175D3" w:rsidP="006175D3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lastRenderedPageBreak/>
              <w:t>Zahlendarstellungen und Zahlenbeziehungen verstehen/</w:t>
            </w:r>
          </w:p>
          <w:p w:rsidR="006E12EE" w:rsidRPr="00C01504" w:rsidRDefault="006175D3" w:rsidP="006175D3">
            <w:pPr>
              <w:rPr>
                <w:rFonts w:ascii="Arial" w:hAnsi="Arial" w:cs="Arial"/>
                <w:sz w:val="20"/>
                <w:szCs w:val="20"/>
              </w:rPr>
            </w:pPr>
            <w:r w:rsidRPr="00C01504">
              <w:rPr>
                <w:rFonts w:ascii="Arial" w:hAnsi="Arial" w:cs="Arial"/>
                <w:sz w:val="20"/>
                <w:szCs w:val="20"/>
              </w:rPr>
              <w:t xml:space="preserve">Rechenoperationen verstehen </w:t>
            </w:r>
            <w:r w:rsidRPr="00C01504">
              <w:rPr>
                <w:rFonts w:ascii="Arial" w:hAnsi="Arial" w:cs="Arial"/>
                <w:sz w:val="20"/>
                <w:szCs w:val="20"/>
              </w:rPr>
              <w:lastRenderedPageBreak/>
              <w:t>und beherrschen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6E3BC" w:themeFill="accent3" w:themeFillTint="66"/>
          </w:tcPr>
          <w:p w:rsidR="00296800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zerlegen Multiplikationsaufgaben am Vierhunderterfeld und stellen sie 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dar</w:t>
            </w:r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erkunden Differenzen zwischen den Produkten</w:t>
            </w:r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Muster in Quadratzahlen</w:t>
            </w:r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und begründen Differenzen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20/21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Längen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6E12EE" w:rsidRPr="00C01504" w:rsidRDefault="006175D3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 erfassen und Darstellen</w:t>
            </w:r>
            <w:r w:rsidR="00B53BB8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Häufigkeiten und Wahrscheinlichkeit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messen Längen genau und runden anschließend auf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dm</w:t>
            </w:r>
            <w:proofErr w:type="spellEnd"/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messen eigene Strecken</w:t>
            </w:r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erkennen und beschreiben Zusammenhänge der Maßeinheiten</w:t>
            </w:r>
          </w:p>
          <w:p w:rsidR="006175D3" w:rsidRDefault="006175D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aktivieren Stützpunktvorstellungen</w:t>
            </w:r>
          </w:p>
          <w:p w:rsidR="006175D3" w:rsidRDefault="006175D3" w:rsidP="006175D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ordnen Größen und notieren mit Komma (m, cm)</w:t>
            </w:r>
          </w:p>
          <w:p w:rsidR="006175D3" w:rsidRPr="006175D3" w:rsidRDefault="006175D3" w:rsidP="006175D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Aussagen zu Längen auf Richtigkeit</w:t>
            </w:r>
          </w:p>
        </w:tc>
        <w:tc>
          <w:tcPr>
            <w:tcW w:w="1440" w:type="dxa"/>
          </w:tcPr>
          <w:p w:rsidR="00296800" w:rsidRPr="006175D3" w:rsidRDefault="00296800" w:rsidP="00C50A8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22/23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Sachaufgaben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B53BB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addieren Geldwerte schriftlich</w:t>
            </w:r>
          </w:p>
          <w:p w:rsidR="00B53BB8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Sachaufgaben auf eigenen Wegen ggf. mithilfe einer Tabelle</w:t>
            </w:r>
          </w:p>
          <w:p w:rsidR="00B53BB8" w:rsidRPr="00B53BB8" w:rsidRDefault="00B53BB8" w:rsidP="00B53BB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und besprechen Skizzen als Hilfsmittel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296800" w:rsidRPr="007035D0" w:rsidRDefault="0059083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23</w:t>
            </w: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24/25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Flächeninhalte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A47547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Flächen- und Rauminhalte vergleichen und messen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296800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messen Flächen mit Meterquadraten aus</w:t>
            </w:r>
          </w:p>
          <w:p w:rsidR="00B53BB8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gewinnen Vorstellungen von einem </w:t>
            </w:r>
            <w:r w:rsidRPr="00B53BB8">
              <w:rPr>
                <w:rFonts w:ascii="Arial" w:hAnsi="Arial" w:cs="Arial"/>
                <w:i/>
                <w:sz w:val="20"/>
                <w:szCs w:val="20"/>
              </w:rPr>
              <w:t>Quadratmeter</w:t>
            </w:r>
          </w:p>
          <w:p w:rsidR="00B53BB8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Anzahl der Quadratmeter und -dezimeter einer Fläche</w:t>
            </w:r>
          </w:p>
          <w:p w:rsidR="00B53BB8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zerlegen einen Quadratmeter</w:t>
            </w:r>
          </w:p>
          <w:p w:rsidR="00B53BB8" w:rsidRDefault="00B53B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verstehen, wie viele Quadratzentimeter in einem Quadratmeter enthalten sind</w:t>
            </w:r>
          </w:p>
          <w:p w:rsidR="00B53BB8" w:rsidRPr="00A47547" w:rsidRDefault="00A4754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zerlegen </w:t>
            </w:r>
            <w:r w:rsidRPr="00A47547">
              <w:rPr>
                <w:rFonts w:ascii="Arial" w:hAnsi="Arial" w:cs="Arial"/>
                <w:i/>
                <w:sz w:val="20"/>
                <w:szCs w:val="20"/>
              </w:rPr>
              <w:t>Dezimeterquadrate</w:t>
            </w:r>
          </w:p>
          <w:p w:rsidR="00A47547" w:rsidRDefault="00A4754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erweitern Vorstellungen in Umrechnungszahlen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26/27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Zählen, Bündeln und Schätzen</w:t>
            </w:r>
          </w:p>
        </w:tc>
        <w:tc>
          <w:tcPr>
            <w:tcW w:w="2823" w:type="dxa"/>
          </w:tcPr>
          <w:p w:rsidR="00296800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6E12EE" w:rsidRPr="00C01504" w:rsidRDefault="00A47547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A47547" w:rsidRDefault="00A47547" w:rsidP="00A4754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lesen Zahlen bis 1 000 000 und stellen sie dar</w:t>
            </w:r>
          </w:p>
          <w:p w:rsidR="00A47547" w:rsidRDefault="00A47547" w:rsidP="00A4754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Zahlen bis 200 000 mit Hunderterfeldern oder Tausenderbüchern dar</w:t>
            </w:r>
          </w:p>
          <w:p w:rsidR="00A47547" w:rsidRDefault="00A47547" w:rsidP="00A4754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Stellenwerte</w:t>
            </w:r>
          </w:p>
          <w:p w:rsidR="003B07FB" w:rsidRDefault="003B07FB" w:rsidP="00A4754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stellen </w:t>
            </w:r>
            <w:r w:rsidRPr="003B07FB">
              <w:rPr>
                <w:rFonts w:ascii="Arial" w:hAnsi="Arial" w:cs="Arial"/>
                <w:i/>
                <w:sz w:val="20"/>
                <w:szCs w:val="20"/>
              </w:rPr>
              <w:t>Stufenzahlen</w:t>
            </w:r>
            <w:r>
              <w:rPr>
                <w:rFonts w:ascii="Arial" w:hAnsi="Arial" w:cs="Arial"/>
                <w:sz w:val="20"/>
                <w:szCs w:val="20"/>
              </w:rPr>
              <w:t>, indem Mengen strukturiert dargestellt werden (Bündel, Quadrate)</w:t>
            </w:r>
          </w:p>
          <w:p w:rsidR="00A47547" w:rsidRPr="00A47547" w:rsidRDefault="003B07FB" w:rsidP="00A47547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Zähl- und Schätzstrategien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680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28/29</w:t>
            </w:r>
          </w:p>
          <w:p w:rsidR="006B27B6" w:rsidRDefault="006B27B6" w:rsidP="00FE45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Zahlen bis </w:t>
            </w:r>
            <w:r w:rsidR="00FE45BF">
              <w:rPr>
                <w:rFonts w:ascii="Arial" w:hAnsi="Arial" w:cs="Arial"/>
                <w:sz w:val="20"/>
                <w:szCs w:val="20"/>
              </w:rPr>
              <w:br/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000 000</w:t>
            </w:r>
          </w:p>
        </w:tc>
        <w:tc>
          <w:tcPr>
            <w:tcW w:w="2823" w:type="dxa"/>
          </w:tcPr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276" w:rsidRDefault="00D4427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6E12EE" w:rsidRPr="00C01504" w:rsidRDefault="003B07F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800" w:rsidRPr="00C01504" w:rsidRDefault="00296800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lesen und schreiben Zahlen mit Bezug zu den Stellenwerten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Zahlen durch gezielte Bündelung</w:t>
            </w:r>
          </w:p>
          <w:p w:rsidR="00296800" w:rsidRDefault="00A4754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fügen Zahlen mit Bezug zu Stellenwerten additiv zusammen und zerlegen sie</w:t>
            </w:r>
          </w:p>
        </w:tc>
        <w:tc>
          <w:tcPr>
            <w:tcW w:w="1440" w:type="dxa"/>
          </w:tcPr>
          <w:p w:rsidR="00296800" w:rsidRPr="007035D0" w:rsidRDefault="00296800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083852" w:rsidRPr="007035D0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083852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30/31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Stellentafel</w:t>
            </w:r>
          </w:p>
        </w:tc>
        <w:tc>
          <w:tcPr>
            <w:tcW w:w="2823" w:type="dxa"/>
          </w:tcPr>
          <w:p w:rsidR="00D4427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3B07F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083852" w:rsidRPr="00C01504" w:rsidRDefault="00083852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083852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Zahlen anhand der Stellentafel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thematisieren unbesetzte Stellen und die Rolle der Null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 Zahlen mit Ziffernkarten in Stellentafel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thematisieren Position in der Stellentafel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verändern Zahlen durch Hinzufügen, Wegnehmen oder Vierschieben von Plättchen in der Stellentafel</w:t>
            </w:r>
          </w:p>
          <w:p w:rsidR="003B07FB" w:rsidRDefault="003B07F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 Zahlen mit vorgegebenen Eigenschaften</w:t>
            </w:r>
          </w:p>
        </w:tc>
        <w:tc>
          <w:tcPr>
            <w:tcW w:w="1440" w:type="dxa"/>
          </w:tcPr>
          <w:p w:rsidR="00083852" w:rsidRPr="007035D0" w:rsidRDefault="00083852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32/33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Multiplizieren und Dividieren an der Stellentafel</w:t>
            </w:r>
          </w:p>
        </w:tc>
        <w:tc>
          <w:tcPr>
            <w:tcW w:w="2823" w:type="dxa"/>
          </w:tcPr>
          <w:p w:rsidR="00D4427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</w:tcPr>
          <w:p w:rsidR="005B3C39" w:rsidRPr="00C01504" w:rsidRDefault="005B3C39" w:rsidP="005B3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Default="005B3C3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5B3C39" w:rsidRPr="00C01504" w:rsidRDefault="005B3C3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12EE" w:rsidRPr="00C01504" w:rsidRDefault="005B3C3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3B07FB" w:rsidRDefault="003B07FB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erklären Multiplikation und Division mit 10 an der Stellentafel</w:t>
            </w:r>
          </w:p>
          <w:p w:rsidR="005B3C39" w:rsidRDefault="005B3C39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erörtern Bedeutung der Nullen an Stellentafel</w:t>
            </w:r>
          </w:p>
          <w:p w:rsidR="005B3C39" w:rsidRDefault="005B3C39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Beziehungen zwischen mal 10 und mal 100 heraus</w:t>
            </w:r>
          </w:p>
          <w:p w:rsidR="005B3C39" w:rsidRDefault="005B3C39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entwickeln Stützpunktvorstellungen zu großen Zahlen (bis Million)</w:t>
            </w:r>
          </w:p>
          <w:p w:rsidR="005B3C39" w:rsidRPr="005B3C39" w:rsidRDefault="005B3C39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und erklären Multiplikation und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Division durch Stufenzahlen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34/35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Zahlenstrahl bis 1 000 000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5B3C3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5B3C3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erarbeiten Strukturen des Zahlenstrahls </w:t>
            </w:r>
          </w:p>
          <w:p w:rsidR="005B3C39" w:rsidRDefault="005B3C3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Zahlen am Zahlenstrahl</w:t>
            </w:r>
          </w:p>
          <w:p w:rsidR="005B3C39" w:rsidRDefault="005B3C3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zählen am Zahlenstrahl in Schritten</w:t>
            </w:r>
          </w:p>
          <w:p w:rsidR="005B3C39" w:rsidRDefault="005B3C3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erarbeiten unterschiedliche Zählfolgen</w:t>
            </w:r>
          </w:p>
          <w:p w:rsidR="005B3C39" w:rsidRDefault="005B3C3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wiederholen Begriffe </w:t>
            </w:r>
            <w:r w:rsidRPr="005B3C39">
              <w:rPr>
                <w:rFonts w:ascii="Arial" w:hAnsi="Arial" w:cs="Arial"/>
                <w:i/>
                <w:sz w:val="20"/>
                <w:szCs w:val="20"/>
              </w:rPr>
              <w:t>Nachbarzahlen</w:t>
            </w:r>
            <w:r>
              <w:rPr>
                <w:rFonts w:ascii="Arial" w:hAnsi="Arial" w:cs="Arial"/>
                <w:sz w:val="20"/>
                <w:szCs w:val="20"/>
              </w:rPr>
              <w:t xml:space="preserve"> („Vorgänger“, „Nachfolger“)</w:t>
            </w:r>
          </w:p>
          <w:p w:rsidR="005B3C39" w:rsidRDefault="005B3C39" w:rsidP="005B3C3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Begriff „Nachbartausender“ kennen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36/37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Rechenstrich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Pr="00C01504" w:rsidRDefault="00F16CC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F16CC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Zusammenhang zwischen Zahlenstrahl und Rechenstrich her</w:t>
            </w:r>
          </w:p>
          <w:p w:rsidR="00F16CCB" w:rsidRDefault="00F16CCB" w:rsidP="00F16CC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tragen Zahlen am Rechenstrich ein</w:t>
            </w:r>
          </w:p>
          <w:p w:rsidR="00EC6FA3" w:rsidRDefault="00EC6FA3" w:rsidP="00F16CC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Abstände zu Nachbarzahlen am Rechenstrich dar und ermitteln ihn</w:t>
            </w:r>
          </w:p>
          <w:p w:rsidR="00EC6FA3" w:rsidRDefault="00EC6FA3" w:rsidP="00EC6FA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Differenz zwischen zwei Zahlen und deren mittlere Zahl</w:t>
            </w:r>
          </w:p>
          <w:p w:rsidR="00EC6FA3" w:rsidRDefault="00EC6FA3" w:rsidP="00EC6FA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ihre Strategien</w:t>
            </w:r>
          </w:p>
          <w:p w:rsidR="00EC6FA3" w:rsidRPr="00F16CCB" w:rsidRDefault="00EC6FA3" w:rsidP="00EC6FA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notieren Weg zur Stufenzahl in Schritten am Rechenstrich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2E3AA6" w:rsidRDefault="002E3AA6" w:rsidP="002E3A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2E3AA6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2E3AA6" w:rsidP="002E3A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6E12EE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B690B" w:rsidRPr="00C01504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6B27B6" w:rsidRPr="00381376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BE5F1" w:themeFill="accent1" w:themeFillTint="33"/>
          </w:tcPr>
          <w:p w:rsidR="006B27B6" w:rsidRDefault="00EC6FA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reflektieren wesentliche Aspekte der Seiten 26-37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Finden: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Millionenbuch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6E12EE" w:rsidRPr="00C01504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EC6FA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vertiefen Vorstellung vom Aufbau des Millionenraums im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ordinalen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Zahlaspekt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addieren und subtrahieren Stufenzahlen systematisch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erläutern Veränderungen an den Stellenwerten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40/41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Runden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6E12EE" w:rsidRDefault="006E12EE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6E12EE" w:rsidRDefault="006E12E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6E12EE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B690B" w:rsidRPr="00C01504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Größen und Messen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betrachten und erläutern Tabellen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Verwendung von gerundeten Zahlen im Alltag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erläutern Rundungsregeln</w:t>
            </w:r>
          </w:p>
          <w:p w:rsidR="001B690B" w:rsidRDefault="001B690B" w:rsidP="001B690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runden auf Tausender und Zehntausender</w:t>
            </w:r>
          </w:p>
          <w:p w:rsidR="001B690B" w:rsidRPr="001B690B" w:rsidRDefault="001B690B" w:rsidP="001B690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ein Balkendiagramm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42/43</w:t>
            </w:r>
          </w:p>
          <w:p w:rsidR="006B27B6" w:rsidRDefault="00B42F88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Sachrechnen</w:t>
            </w:r>
            <w:r w:rsidR="00FE45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7B6">
              <w:rPr>
                <w:rFonts w:ascii="Arial" w:hAnsi="Arial" w:cs="Arial"/>
                <w:sz w:val="20"/>
                <w:szCs w:val="20"/>
              </w:rPr>
              <w:t>Einwohnerzahlen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</w:tc>
        <w:tc>
          <w:tcPr>
            <w:tcW w:w="3175" w:type="dxa"/>
          </w:tcPr>
          <w:p w:rsidR="006E12EE" w:rsidRPr="00C01504" w:rsidRDefault="001B690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12EE" w:rsidRPr="00C01504" w:rsidRDefault="006E12EE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6E12EE" w:rsidRPr="00C01504" w:rsidRDefault="006E12EE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betrachten, beschreiben und vergleichen ein Schaubild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runden auf Tausender und Millionen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Daten in einem Balkendiagramm dar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rechnen mit vollen Tausendern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erläutern ein Kreisdiagramm</w:t>
            </w:r>
          </w:p>
          <w:p w:rsidR="001B690B" w:rsidRDefault="001B690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erstellen ein Kreisdiagramm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44/45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Rauminhalte: Liter und Milliliter</w:t>
            </w:r>
          </w:p>
        </w:tc>
        <w:tc>
          <w:tcPr>
            <w:tcW w:w="2823" w:type="dxa"/>
          </w:tcPr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13017F" w:rsidRPr="00C01504" w:rsidRDefault="006B4E41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Brüche im Kontext der Hohlmaße ein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Fachbegriff „Volumen“ kennen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ordnen Raumhinhalte zu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bauen Stützpunktvorstellungen zu Größeneinheiten Liter und Milliliter aus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schreiben Volumen in Kommaschreibweise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wandeln Kommazahlen mithilfe der Tabelle um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Zahlendarstellungen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prüfen und korrigieren Aussagen auf Korrektheit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59083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45</w:t>
            </w: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46/47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Rechter Winkel und parallele Linien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6F0853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sich im Raum orientieren/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Faltwinkel selbst her und nutzen ihn neben dem Geodreieck zum Finden rechter Winkel</w:t>
            </w:r>
          </w:p>
          <w:p w:rsidR="006B4E41" w:rsidRDefault="006B4E41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zeichnen Formen mithilfe des Geodreiecks </w:t>
            </w:r>
            <w:r w:rsidR="006F0853">
              <w:rPr>
                <w:rFonts w:ascii="Arial" w:hAnsi="Arial" w:cs="Arial"/>
                <w:sz w:val="20"/>
                <w:szCs w:val="20"/>
              </w:rPr>
              <w:t>auf weißem Papier</w:t>
            </w:r>
          </w:p>
          <w:p w:rsidR="006F0853" w:rsidRDefault="006F085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falten Muster in Faltpapier nach</w:t>
            </w:r>
          </w:p>
          <w:p w:rsidR="006F0853" w:rsidRDefault="006F085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erforschen, wie Parallelen und rechte Winkel gefaltet werden</w:t>
            </w:r>
          </w:p>
          <w:p w:rsidR="006F0853" w:rsidRDefault="006F085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markieren rechte Winkel und parallele Linien im Faltpapier</w:t>
            </w:r>
          </w:p>
          <w:p w:rsidR="006F0853" w:rsidRDefault="006F085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rechte Winkel und parallele Linien in einem Bild</w:t>
            </w:r>
          </w:p>
          <w:p w:rsidR="006F0853" w:rsidRDefault="006F085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zeichnen ein eigenes Bild mit dem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Geodreieck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48/49</w:t>
            </w:r>
          </w:p>
          <w:p w:rsidR="006B27B6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Besondere Vierecke 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CE6F75" w:rsidRPr="00C01504" w:rsidRDefault="00CE6F7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geometrische Figuren erkennen, benennen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CE6F75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spannen verschiedene Parallelogramme und Trapeze 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Geobrett</w:t>
            </w:r>
            <w:proofErr w:type="spellEnd"/>
          </w:p>
          <w:p w:rsidR="00CE6F75" w:rsidRDefault="00CE6F75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im Punkteraster</w:t>
            </w:r>
          </w:p>
          <w:p w:rsidR="00CE6F75" w:rsidRDefault="00CE6F75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markieren parallele Seiten</w:t>
            </w:r>
          </w:p>
          <w:p w:rsidR="00CE6F75" w:rsidRDefault="00CE6F75" w:rsidP="00CE6F7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verändern Vierecke und beschreiben sie</w:t>
            </w:r>
          </w:p>
          <w:p w:rsidR="00CE6F75" w:rsidRPr="00CE6F75" w:rsidRDefault="00CE6F75" w:rsidP="00CE6F7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Vierecke zu Beschreibungen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50/51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Einfache Aufgaben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Default="00493E5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493E56" w:rsidRPr="00C01504" w:rsidRDefault="00493E5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493E56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sortieren Aufgaben (im Kopf oder schriftlich)</w:t>
            </w:r>
          </w:p>
          <w:p w:rsidR="00493E56" w:rsidRDefault="00493E56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erarbeiten Kriterien für „Kopfrechenaufgaben“</w:t>
            </w:r>
          </w:p>
          <w:p w:rsidR="00493E56" w:rsidRDefault="00493E56" w:rsidP="00493E5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Analogien: Mit Zehnern, Hundertern und</w:t>
            </w:r>
            <w:r w:rsidR="006A40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Tausendern wie mit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Einern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rechnen</w:t>
            </w:r>
          </w:p>
          <w:p w:rsidR="00493E56" w:rsidRDefault="00493E56" w:rsidP="00493E5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Aufgaben im Millionenraum mit zunehmend bewusster Nutzung analoger Strukturen aus dem Zahlenraum bis 1000</w:t>
            </w:r>
          </w:p>
          <w:p w:rsidR="00493E56" w:rsidRPr="00493E56" w:rsidRDefault="00493E56" w:rsidP="00493E5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ergänzen zu den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Stufenzahlen und finden dabei eigene Rechenwege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52/53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Addition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</w:tc>
        <w:tc>
          <w:tcPr>
            <w:tcW w:w="3175" w:type="dxa"/>
          </w:tcPr>
          <w:p w:rsidR="0013017F" w:rsidRPr="00C01504" w:rsidRDefault="006A40D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6A40D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sortieren und rechnen </w:t>
            </w:r>
            <w:r w:rsidR="001021B8">
              <w:rPr>
                <w:rFonts w:ascii="Arial" w:hAnsi="Arial" w:cs="Arial"/>
                <w:sz w:val="20"/>
                <w:szCs w:val="20"/>
              </w:rPr>
              <w:t>Additionsa</w:t>
            </w:r>
            <w:r>
              <w:rPr>
                <w:rFonts w:ascii="Arial" w:hAnsi="Arial" w:cs="Arial"/>
                <w:sz w:val="20"/>
                <w:szCs w:val="20"/>
              </w:rPr>
              <w:t>ufgaben im Kopf und schriftlich</w:t>
            </w:r>
          </w:p>
          <w:p w:rsidR="006A40DF" w:rsidRDefault="006A40D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begründen und erklären ihre Entscheidung</w:t>
            </w:r>
          </w:p>
          <w:p w:rsidR="006A40DF" w:rsidRDefault="006A40D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Regelmäßigkeiten zwischen den Zahlen zum Kopfrechnen</w:t>
            </w:r>
          </w:p>
          <w:p w:rsidR="006A40DF" w:rsidRDefault="006A40D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überschlagen Aufgaben mit drei Summanden und ordnen sie zu</w:t>
            </w:r>
          </w:p>
          <w:p w:rsidR="001021B8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Ergebnis mit Überschlag</w:t>
            </w:r>
          </w:p>
          <w:p w:rsidR="006A40DF" w:rsidRPr="006A40DF" w:rsidRDefault="006A40DF" w:rsidP="006A40D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Veränderung der Summen durch geschickte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Wahl der Ziffernkarten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54/55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Subtraktion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1021B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1021B8" w:rsidRDefault="001021B8" w:rsidP="001021B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sortieren und rechnen Subtraktionsaufgaben im Kopf und schriftlich</w:t>
            </w:r>
          </w:p>
          <w:p w:rsidR="001021B8" w:rsidRDefault="001021B8" w:rsidP="001021B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begründen und erklären ihre Entscheidung</w:t>
            </w:r>
          </w:p>
          <w:p w:rsidR="006B27B6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überschlagen Aufgaben und ordnen sie zu</w:t>
            </w:r>
          </w:p>
          <w:p w:rsidR="001021B8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Ergebnis mit Überschlag</w:t>
            </w:r>
          </w:p>
          <w:p w:rsidR="001021B8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ANNA-Zahlen zu bilden und –Aufgaben zu rechnen</w:t>
            </w:r>
          </w:p>
          <w:p w:rsidR="001021B8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erkunden Muster, stellen sie dar und beschreiben sie</w:t>
            </w:r>
          </w:p>
          <w:p w:rsidR="001021B8" w:rsidRDefault="001021B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 Rechenwege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56/57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Längen rechnen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200E9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Längen von Flüssen bzw. höchste Berge in den Bundesländern</w:t>
            </w:r>
          </w:p>
          <w:p w:rsidR="00200E98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Flusslängen im Balkendiagramm dar und ermitteln Differenzen</w:t>
            </w:r>
          </w:p>
          <w:p w:rsidR="00200E98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recherchieren und stellen Ergebnisse dar</w:t>
            </w:r>
          </w:p>
          <w:p w:rsidR="00200E98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sinnvolle Maßeinteilungen für die Säulendiagramme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13017F" w:rsidRDefault="00200E9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200E98" w:rsidRPr="00C01504" w:rsidRDefault="00200E9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6B27B6" w:rsidRPr="00493AAA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BE5F1" w:themeFill="accent1" w:themeFillTint="33"/>
          </w:tcPr>
          <w:p w:rsidR="006B27B6" w:rsidRDefault="00200E98" w:rsidP="00200E9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reflektieren wesentliche Aspekte der Seiten 40-57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Forschen und Finden: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Fibonacci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-Folge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234D82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lernen Aufgabenformat „Zahlenfolgen“ nach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Fibonacci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-Regel kennen</w:t>
            </w:r>
          </w:p>
          <w:p w:rsidR="00200E98" w:rsidRDefault="00200E98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entdecken und begründen Beziehungen der Zahlenfolgen untereinander </w:t>
            </w:r>
          </w:p>
          <w:p w:rsidR="00200E98" w:rsidRDefault="00234D8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suchen im Internet nach Informationen über berühmte Mathematiker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60/61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Kreise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Default="00234D82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geometrische Figuren erkennen, benennen und darstellen/</w:t>
            </w:r>
          </w:p>
          <w:p w:rsidR="00234D82" w:rsidRPr="00C01504" w:rsidRDefault="00234D82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einfache geometrische Abbildungen erkennen, benennen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234D8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verschiedene Zeicheninstrumente zum Zeichnen von Kreisen</w:t>
            </w:r>
          </w:p>
          <w:p w:rsidR="00234D82" w:rsidRDefault="00234D8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Kreise um den gleichen Mittelpunkt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Mittelpunkt durch Falten und besprechen Strategien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Muster nach und färben sie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sammeln Muster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im Kunstwerk Parallelen, Kreise und rechte Winkel</w:t>
            </w:r>
          </w:p>
          <w:p w:rsidR="00234D82" w:rsidRP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ein eigenes Kunstwerk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59083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61</w:t>
            </w:r>
          </w:p>
        </w:tc>
      </w:tr>
      <w:tr w:rsidR="00FE45BF" w:rsidRPr="007035D0" w:rsidTr="0059083E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13017F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62/63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Symmetrie an der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Zeichenuhr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90265" w:rsidRDefault="0019026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sich im Raum orientieren/</w:t>
            </w:r>
          </w:p>
          <w:p w:rsidR="00190265" w:rsidRPr="00C01504" w:rsidRDefault="0019026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einfache geometrische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Abbildungen erkennen, benennen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234D8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besprechen Einsatzmöglichkeiten der Zeichenuhr</w:t>
            </w:r>
          </w:p>
          <w:p w:rsidR="00234D82" w:rsidRDefault="00234D8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zeichnen nach Zeichenplan achsensymmetrische Figuren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erfinden eigene achsensymmetrische Figuren und erstellen den Zeichenplan dazu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Verlagerung der Figur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 verschachtelte Figuren</w:t>
            </w:r>
          </w:p>
          <w:p w:rsidR="00234D82" w:rsidRDefault="00234D82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die Symmetrieachse</w:t>
            </w:r>
          </w:p>
          <w:p w:rsidR="00234D82" w:rsidRDefault="00190265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ergänzen Zeichenpläne</w:t>
            </w:r>
          </w:p>
          <w:p w:rsidR="00190265" w:rsidRDefault="00190265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Symmetrieeigenschaften aus</w:t>
            </w:r>
          </w:p>
          <w:p w:rsidR="00190265" w:rsidRDefault="00190265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korrigieren Zeichenpläne</w:t>
            </w:r>
          </w:p>
          <w:p w:rsidR="00190265" w:rsidRPr="00234D82" w:rsidRDefault="00190265" w:rsidP="00234D82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Strategien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59083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Seite 63</w:t>
            </w: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64/65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Zeitspannen rechnen: Zeitzonen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875B2C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entnehmen Informationen einer </w:t>
            </w:r>
            <w:r w:rsidR="00190265">
              <w:rPr>
                <w:rFonts w:ascii="Arial" w:hAnsi="Arial" w:cs="Arial"/>
                <w:sz w:val="20"/>
                <w:szCs w:val="20"/>
              </w:rPr>
              <w:t>Weltkarte</w:t>
            </w:r>
            <w:r>
              <w:rPr>
                <w:rFonts w:ascii="Arial" w:hAnsi="Arial" w:cs="Arial"/>
                <w:sz w:val="20"/>
                <w:szCs w:val="20"/>
              </w:rPr>
              <w:t xml:space="preserve"> und einem Sachtext</w:t>
            </w:r>
          </w:p>
          <w:p w:rsidR="00190265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Ortszeiten mithilfe der Weltkarte</w:t>
            </w:r>
          </w:p>
          <w:p w:rsidR="00875B2C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Aussagen mithilfe der Weltkarte</w:t>
            </w:r>
          </w:p>
          <w:p w:rsidR="00875B2C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eigene Aussagen und lassen sie überprüfen</w:t>
            </w:r>
          </w:p>
          <w:p w:rsidR="00875B2C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Ortszeiten und Flugdauer mit Tabellen und ggf. dem Rechenstrich</w:t>
            </w:r>
          </w:p>
          <w:p w:rsidR="00875B2C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recherchieren im Internet über Flugrouten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66/67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Einfache Aufgaben</w:t>
            </w:r>
          </w:p>
        </w:tc>
        <w:tc>
          <w:tcPr>
            <w:tcW w:w="2823" w:type="dxa"/>
          </w:tcPr>
          <w:p w:rsidR="006B27B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AA6" w:rsidRDefault="002E3AA6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Default="00BC3FE2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BC3FE2" w:rsidRPr="00C01504" w:rsidRDefault="00BC3FE2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sortieren und erklären einfache und schwierige Multiplikations- und Divisionsaufgaben</w:t>
            </w:r>
          </w:p>
          <w:p w:rsidR="00875B2C" w:rsidRDefault="00875B2C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begründen ihre Entscheidung</w:t>
            </w:r>
          </w:p>
          <w:p w:rsidR="00875B2C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erörtern Zusammenhänge des kleinen Einmaleins und der Multiplikation mit Z, H, T und ZT</w:t>
            </w:r>
          </w:p>
          <w:p w:rsidR="00BC3FE2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erproben eigene Rechenwege</w:t>
            </w:r>
          </w:p>
          <w:p w:rsidR="00BC3FE2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beziehen Division mit kleinen auf Division mit großen Zahlen und wenden an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68/69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Stelleneinmaleins</w:t>
            </w:r>
          </w:p>
        </w:tc>
        <w:tc>
          <w:tcPr>
            <w:tcW w:w="2823" w:type="dxa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Darstellen</w:t>
            </w:r>
          </w:p>
        </w:tc>
        <w:tc>
          <w:tcPr>
            <w:tcW w:w="3175" w:type="dxa"/>
          </w:tcPr>
          <w:p w:rsidR="005B296D" w:rsidRDefault="005B296D" w:rsidP="005B2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Zahlendarstellungen und Zahlenbeziehungen verstehen/</w:t>
            </w:r>
          </w:p>
          <w:p w:rsidR="0013017F" w:rsidRPr="00C01504" w:rsidRDefault="005B296D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erkunden und vergleichen Stelleneinmaleins-Tafeln</w:t>
            </w:r>
          </w:p>
          <w:p w:rsidR="00BC3FE2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Wege</w:t>
            </w:r>
          </w:p>
          <w:p w:rsidR="00BC3FE2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finden Analogien zu den Aufgaben des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Einmaleins </w:t>
            </w:r>
          </w:p>
          <w:p w:rsidR="00BC3FE2" w:rsidRDefault="00BC3FE2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 Veränderungen der Stellenwerte (Anzahl der Nullen)</w:t>
            </w:r>
          </w:p>
          <w:p w:rsidR="005B296D" w:rsidRPr="005B296D" w:rsidRDefault="005B29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296D">
              <w:rPr>
                <w:rFonts w:ascii="Arial" w:hAnsi="Arial" w:cs="Arial"/>
                <w:sz w:val="20"/>
                <w:szCs w:val="20"/>
              </w:rPr>
              <w:t xml:space="preserve">vergleichen Aufgaben </w:t>
            </w:r>
            <w:r>
              <w:rPr>
                <w:rFonts w:ascii="Arial" w:hAnsi="Arial" w:cs="Arial"/>
                <w:sz w:val="20"/>
                <w:szCs w:val="20"/>
              </w:rPr>
              <w:t xml:space="preserve">und </w:t>
            </w:r>
            <w:r w:rsidRPr="005B296D">
              <w:rPr>
                <w:rFonts w:ascii="Arial" w:hAnsi="Arial" w:cs="Arial"/>
                <w:sz w:val="20"/>
                <w:szCs w:val="20"/>
              </w:rPr>
              <w:t>erklären Zerlegung von Produkten in Verbindung zu den Stellenwerten</w:t>
            </w:r>
          </w:p>
          <w:p w:rsidR="005B296D" w:rsidRDefault="005B29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und berechnen Rechenwege zu großen Divisionsaufgaben mithilfe der Beziehungen im Stelleneinmaleins oder mit Rechenpfeilen</w:t>
            </w:r>
          </w:p>
          <w:p w:rsidR="005B296D" w:rsidRPr="005B296D" w:rsidRDefault="005B296D" w:rsidP="005B296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ordnen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Geteiltaufgaben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einzelnen Ergebnissen zu oder finden sie zu bestimmten Ergebnissen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70/71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Multiplikation</w:t>
            </w:r>
          </w:p>
        </w:tc>
        <w:tc>
          <w:tcPr>
            <w:tcW w:w="2823" w:type="dxa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</w:tcPr>
          <w:p w:rsidR="0013017F" w:rsidRDefault="0058124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58124F" w:rsidRPr="00C01504" w:rsidRDefault="0058124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Kontexten rechnen/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17F" w:rsidRDefault="0058124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58124F" w:rsidRPr="00C01504" w:rsidRDefault="0058124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5B296D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und erläutern passende Aufgaben zum Kalender</w:t>
            </w:r>
          </w:p>
          <w:p w:rsidR="005B296D" w:rsidRDefault="005B296D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verschiedene Rechenwege vor</w:t>
            </w:r>
            <w:r w:rsidR="0058124F">
              <w:rPr>
                <w:rFonts w:ascii="Arial" w:hAnsi="Arial" w:cs="Arial"/>
                <w:sz w:val="20"/>
                <w:szCs w:val="20"/>
              </w:rPr>
              <w:t xml:space="preserve"> und vergleichen sie mit vorgegebenen 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recherchieren im Internet, wie es zum Schaltjahr kommt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Rechenwege an und besprechen Lösungswege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ungefähre Pulsschläge und stellen sie tabellarisch dar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Vergleiche zwischen den Pulsschlagzahlen an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sammeln Informationen über den Pulsschlag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Rechenwege an</w:t>
            </w:r>
          </w:p>
          <w:p w:rsidR="0058124F" w:rsidRP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rechnen geschickt mit Hilfsaufgaben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72/73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Rechenwege bei der Division</w:t>
            </w:r>
          </w:p>
        </w:tc>
        <w:tc>
          <w:tcPr>
            <w:tcW w:w="2823" w:type="dxa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ED1529" w:rsidRDefault="00ED1529" w:rsidP="00ED1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ED152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58124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und erläutern passende Rechenwege</w:t>
            </w:r>
          </w:p>
          <w:p w:rsidR="0058124F" w:rsidRDefault="0058124F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sie vor, besprechen sie und vergleichen sie mit vorgegebenen Wegen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Aufgaben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leiten mithilfe der einfachen Aufgaben die weiteren geschickt ab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Division mit 5, 2 und 3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stellen verschiedene Rechenfolgen dar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Sachkontext S. 70/71 auf ähnliche Aufgaben an</w:t>
            </w:r>
          </w:p>
          <w:p w:rsid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Zahlenrätsel</w:t>
            </w:r>
          </w:p>
          <w:p w:rsidR="0058124F" w:rsidRPr="0058124F" w:rsidRDefault="0058124F" w:rsidP="0058124F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Fachbegriffe</w:t>
            </w:r>
            <w:r w:rsidR="00ED1529">
              <w:rPr>
                <w:rFonts w:ascii="Arial" w:hAnsi="Arial" w:cs="Arial"/>
                <w:sz w:val="20"/>
                <w:szCs w:val="20"/>
              </w:rPr>
              <w:t xml:space="preserve"> der Rechenarten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6B27B6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13017F" w:rsidRPr="00C01504" w:rsidRDefault="00D45287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6B27B6" w:rsidRPr="00493AAA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BE5F1" w:themeFill="accent1" w:themeFillTint="33"/>
          </w:tcPr>
          <w:p w:rsidR="006B27B6" w:rsidRDefault="00ED152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reflektieren wesentliche Aspekte der Seiten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B2C">
              <w:rPr>
                <w:rFonts w:ascii="Arial" w:hAnsi="Arial" w:cs="Arial"/>
                <w:sz w:val="20"/>
                <w:szCs w:val="20"/>
              </w:rPr>
              <w:t>66-73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Forschen und Finden: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Nepersche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Malstreifen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D45287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D4528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und erklären das Rechenverfahren nach Neper</w:t>
            </w:r>
          </w:p>
          <w:p w:rsidR="00D45287" w:rsidRDefault="00D4528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halbschriftliches Rechnen und das Rechnen mit Malstreifen</w:t>
            </w:r>
          </w:p>
          <w:p w:rsidR="00D45287" w:rsidRDefault="00D4528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multiplizieren mit Malstreifen auch mehrstellige Faktoren</w:t>
            </w:r>
          </w:p>
          <w:p w:rsidR="00D45287" w:rsidRDefault="00D4528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Produkte und erklären Veränderungen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76/77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Sachtexte: Aussagen prüfen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6B27B6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275963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D45287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bearbeiten Aufgaben anhand der Sachtexte</w:t>
            </w:r>
          </w:p>
          <w:p w:rsidR="00D45287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Strategien zur Texterschließung an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Aussagen auf eigenen Wegen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Lösungswege der Klasse vor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Aussagen multiplikativ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78/79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Zufall und Wahrscheinlichkeit</w:t>
            </w:r>
          </w:p>
        </w:tc>
        <w:tc>
          <w:tcPr>
            <w:tcW w:w="2823" w:type="dxa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275963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Wahrscheinlichkeiten von Ereignissen in Zufallsexperimenten vergleichen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Häufigkeiten und Wahrscheinlichkeit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führen Zufallsexperimente durch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eigene Spielregeln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ordnen Ereignisse nach Wahrscheinlichkeiten</w:t>
            </w:r>
          </w:p>
          <w:p w:rsidR="00275963" w:rsidRPr="00275963" w:rsidRDefault="00275963" w:rsidP="0027596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Fachbegriffe „unmöglich“, „möglich“ und „sicher“ und finden dazu passende Ereignisse</w:t>
            </w:r>
          </w:p>
        </w:tc>
        <w:tc>
          <w:tcPr>
            <w:tcW w:w="1440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80/81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Pläne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Darstellen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196E62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Default="00196E62" w:rsidP="0019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847BB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sich im Raum orientieren/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6B27B6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verstehen Idee der Planquadrate als Orientierungshilfe in Plänen und verwenden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sie zur Lagebeschreibung</w:t>
            </w:r>
          </w:p>
          <w:p w:rsidR="00275963" w:rsidRDefault="00275963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sich</w:t>
            </w:r>
            <w:r w:rsidR="00847BBB">
              <w:rPr>
                <w:rFonts w:ascii="Arial" w:hAnsi="Arial" w:cs="Arial"/>
                <w:sz w:val="20"/>
                <w:szCs w:val="20"/>
              </w:rPr>
              <w:t xml:space="preserve"> vor, im Plan nach Vorgabe einen Weg zu gehen bzw. zu fahren</w:t>
            </w:r>
          </w:p>
          <w:p w:rsidR="00847BBB" w:rsidRDefault="00847BB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die eigene Region anhand eines Plans</w:t>
            </w:r>
          </w:p>
          <w:p w:rsidR="00847BBB" w:rsidRDefault="00847BB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Fahrtrouten mithilfe von Worten oder Pfeilen</w:t>
            </w:r>
          </w:p>
          <w:p w:rsidR="00847BBB" w:rsidRPr="00B42F88" w:rsidRDefault="00847BBB" w:rsidP="00B42F8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verschiedene Fahrtrouten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6B27B6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82/83</w:t>
            </w:r>
          </w:p>
          <w:p w:rsidR="00E83D9C" w:rsidRDefault="00E83D9C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Maßstab: Vergrößern-Verkleinern</w:t>
            </w:r>
          </w:p>
        </w:tc>
        <w:tc>
          <w:tcPr>
            <w:tcW w:w="2823" w:type="dxa"/>
          </w:tcPr>
          <w:p w:rsidR="006B27B6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196E62" w:rsidRDefault="00196E62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3E1F" w:rsidRDefault="00F73E1F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7D3D28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7D3D28">
              <w:rPr>
                <w:rFonts w:ascii="Arial" w:hAnsi="Arial" w:cs="Arial"/>
                <w:sz w:val="20"/>
                <w:szCs w:val="20"/>
              </w:rPr>
              <w:t>einfache geometrische Abbildungen erkennen, benennen und darstellen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B27B6" w:rsidRDefault="00847BB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verstehen Maßstab als gleichmäßige Vergrößerung oder Verkleinerung eines Originals</w:t>
            </w:r>
          </w:p>
          <w:p w:rsidR="00847BBB" w:rsidRDefault="00847BBB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messen Größe der Tiere nach und berechnen Originalgröße</w:t>
            </w:r>
          </w:p>
          <w:p w:rsidR="00847BBB" w:rsidRDefault="00847BBB" w:rsidP="00847BB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vergrößern und verkleinern Buchstaben im Maßstab</w:t>
            </w:r>
          </w:p>
          <w:p w:rsidR="00847BBB" w:rsidRDefault="00847BBB" w:rsidP="00847BB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gemeinsam Strategien</w:t>
            </w:r>
          </w:p>
          <w:p w:rsidR="00847BBB" w:rsidRPr="00847BBB" w:rsidRDefault="00847BBB" w:rsidP="00847BB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vergrößern und verkleinern weitere Buchstaben, Wörter oder Sätze im selbstgewählten Maßstab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B27B6" w:rsidRPr="007035D0" w:rsidRDefault="0059083E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Seite 83</w:t>
            </w: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84/85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Multiplikation</w:t>
            </w:r>
          </w:p>
        </w:tc>
        <w:tc>
          <w:tcPr>
            <w:tcW w:w="2823" w:type="dxa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7D3D2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7D3D28" w:rsidRDefault="007D3D28" w:rsidP="007D3D2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entwickeln die schriftliche Multiplikation aus dem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Malkreuz</w:t>
            </w:r>
            <w:proofErr w:type="spellEnd"/>
          </w:p>
          <w:p w:rsidR="007D3D28" w:rsidRPr="007D3D28" w:rsidRDefault="007D3D28" w:rsidP="007D3D2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erinnern sich an Bündeln in den nächst höheren Stellenwert</w:t>
            </w:r>
          </w:p>
          <w:p w:rsidR="007D3D28" w:rsidRDefault="007D3D28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Merkhilfe für Überträge mit Fingern kennen</w:t>
            </w:r>
          </w:p>
          <w:p w:rsidR="007D3D28" w:rsidRDefault="007D3D28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schriftliche Multiplikation in Kurzform kennen</w:t>
            </w:r>
          </w:p>
          <w:p w:rsidR="007D3D28" w:rsidRDefault="007D3D28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die Rolle der Null an verschiedenen Stellenwerten</w:t>
            </w:r>
          </w:p>
          <w:p w:rsidR="007D3D28" w:rsidRDefault="007D3D28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Multiplikation mit zweistelligen Multiplikatoren kennen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86/87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 multiplizieren</w:t>
            </w:r>
          </w:p>
        </w:tc>
        <w:tc>
          <w:tcPr>
            <w:tcW w:w="2823" w:type="dxa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</w:tcPr>
          <w:p w:rsidR="0013017F" w:rsidRPr="00C01504" w:rsidRDefault="00D0211F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83D9C" w:rsidRDefault="00D0211F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besprechen schriftliche Multiplikation mit zweistelligen Faktoren mit Bezug zur halbschriftlichen Strategie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vertiefen Sprech- und Schreibweise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schöne Ergebnisse zur Selbstkontrolle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die Rolle der Null an verschiedenen Stellenwerten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sachstrukturierte Übungen zur schriftlichen Multiplikation und zum Maßstab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üben das Umrechnen von Einheiten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berechnen Längen von Fahrzeugen in Wirklichkeit</w:t>
            </w:r>
          </w:p>
          <w:p w:rsidR="00F737E4" w:rsidRDefault="00F737E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berechnen den Maßstab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88/89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Übungen zur schriftlichen Multiplikation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E60A1D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E83D9C" w:rsidRDefault="006C563E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verändern Aufgaben operativ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reflektieren die Auswirkungen des Zifferntauschs auf das Produkt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fehlende Ziffernkarten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 zur Unterstützung Ziffernkarten und gehen dabei zunehmend systematisch vor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und vergleichen Lösungsstrategien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untersuchen Rechenketten</w:t>
            </w:r>
          </w:p>
          <w:p w:rsidR="00E60A1D" w:rsidRDefault="00E60A1D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erkennen typische Fehler beim schriftlichen Multiplizieren, ordnen Fehler zu und lösen richtig</w:t>
            </w:r>
          </w:p>
          <w:p w:rsidR="00E60A1D" w:rsidRDefault="00E60A1D" w:rsidP="00E60A1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Notationsschritte bei der Rechnung mit Aufgabe und zugehöriger Tauschaufgabe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90/91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Geld rechnen</w:t>
            </w:r>
          </w:p>
        </w:tc>
        <w:tc>
          <w:tcPr>
            <w:tcW w:w="2823" w:type="dxa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13017F" w:rsidRPr="00C01504" w:rsidRDefault="00612661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 erfassen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Häufigkeiten und Wahrscheinlichkeit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612661" w:rsidRDefault="00612661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übertragen Verfahren der schriftlichen Multiplikation auf die Multiplikation von Geldwerten mit </w:t>
            </w:r>
          </w:p>
          <w:p w:rsidR="00612661" w:rsidRDefault="00612661" w:rsidP="0061266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Kommazahlen</w:t>
            </w:r>
          </w:p>
          <w:p w:rsidR="00612661" w:rsidRDefault="00612661" w:rsidP="006126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Position der Zahl mit weniger Ziffern (immer rechts)</w:t>
            </w:r>
          </w:p>
          <w:p w:rsidR="00612661" w:rsidRDefault="00612661" w:rsidP="006126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Prinzipien und Nutzen des Überschlags</w:t>
            </w:r>
          </w:p>
          <w:p w:rsidR="00612661" w:rsidRDefault="00612661" w:rsidP="006126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nehmen Aufgabenmerkmale vor dem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Ausrechne bewusst in den Blick (geschicktes Multiplizieren)</w:t>
            </w:r>
          </w:p>
          <w:p w:rsidR="00612661" w:rsidRDefault="00612661" w:rsidP="006126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entwerfen und berechnen Einkaufszettel auch selbständig</w:t>
            </w:r>
          </w:p>
          <w:p w:rsidR="00612661" w:rsidRPr="00612661" w:rsidRDefault="00612661" w:rsidP="006126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thematisieren Kriterien für geschickte Rechenwege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13017F" w:rsidRPr="00C01504" w:rsidRDefault="00156E1E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BE5F1" w:themeFill="accent1" w:themeFillTint="33"/>
          </w:tcPr>
          <w:p w:rsidR="00E83D9C" w:rsidRDefault="00612661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reflektieren wesentliche Aspekte der Seiten </w:t>
            </w:r>
            <w:r w:rsidR="007D3D28">
              <w:rPr>
                <w:rFonts w:ascii="Arial" w:hAnsi="Arial" w:cs="Arial"/>
                <w:sz w:val="20"/>
                <w:szCs w:val="20"/>
              </w:rPr>
              <w:t>84-91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E83D9C" w:rsidRPr="00F73E1F" w:rsidRDefault="00E83D9C" w:rsidP="00BE5CE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6E3BC" w:themeFill="accent3" w:themeFillTint="66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6E3BC" w:themeFill="accent3" w:themeFillTint="66"/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Finden: Zahlenfolgen</w:t>
            </w:r>
          </w:p>
        </w:tc>
        <w:tc>
          <w:tcPr>
            <w:tcW w:w="2823" w:type="dxa"/>
            <w:shd w:val="clear" w:color="auto" w:fill="D6E3BC" w:themeFill="accent3" w:themeFillTint="66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F73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clear" w:color="auto" w:fill="D6E3BC" w:themeFill="accent3" w:themeFillTint="66"/>
          </w:tcPr>
          <w:p w:rsidR="0013017F" w:rsidRPr="00C01504" w:rsidRDefault="001A730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6E3BC" w:themeFill="accent3" w:themeFillTint="66"/>
          </w:tcPr>
          <w:p w:rsidR="00E83D9C" w:rsidRDefault="001A730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erkunden Zusammenhänge zwischen der Mittelzahl bzw. der zweiten mittleren Zahlen und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Zielzahl</w:t>
            </w:r>
            <w:proofErr w:type="spellEnd"/>
          </w:p>
          <w:p w:rsidR="001A7304" w:rsidRDefault="001A730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mithilfe von Termen</w:t>
            </w:r>
          </w:p>
          <w:p w:rsidR="001A7304" w:rsidRDefault="001A730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Summen an der Hundertertafel geschickt</w:t>
            </w:r>
          </w:p>
          <w:p w:rsidR="001A7304" w:rsidRDefault="001A7304" w:rsidP="001A730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„Gauß-Aufgabe“ kenne</w:t>
            </w:r>
            <w:r w:rsidR="001F429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erkunden die Lösungsidee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94-97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Gewichten rechnen</w:t>
            </w:r>
          </w:p>
        </w:tc>
        <w:tc>
          <w:tcPr>
            <w:tcW w:w="2823" w:type="dxa"/>
          </w:tcPr>
          <w:p w:rsidR="00E83D9C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3E1F" w:rsidRDefault="00F73E1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13017F" w:rsidRPr="00C01504" w:rsidRDefault="001F429D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rechnen/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83D9C" w:rsidRDefault="001F429D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ermitteln und vergleichen den Zuckergehalt von Lebensmitteln anhand der Nährwertangaben </w:t>
            </w:r>
          </w:p>
          <w:p w:rsidR="001F429D" w:rsidRDefault="001F429D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Zuckergehalt als Menge von Würfelzucker dar</w:t>
            </w:r>
          </w:p>
          <w:p w:rsidR="001F429D" w:rsidRDefault="001F429D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bestimmen Zuckergehalt für jeweilige Packungsgröße </w:t>
            </w:r>
          </w:p>
          <w:p w:rsidR="001F429D" w:rsidRDefault="001F429D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besprechen Zuckergehalt von Lebensmitteln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Diagramme, um Entwicklungen und Unterschiede zwischen den Ländern zu erklären versuchen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entnehmen Information aus Infokästen und besprechen sie 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bearbeiten Aufgaben ggf. mit einer Skizze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thematisieren Bedeutung der Vervielfachung mit 10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bauen Stützpunkte für Gewichte auf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erläutern Entwicklung der Containerschiffe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Ergebnisse von Multiplikations- und Divisionsaufgaben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bearbeiten Sachaufgaben mithilfe von Informationstexten</w:t>
            </w:r>
          </w:p>
          <w:p w:rsidR="006907D3" w:rsidRDefault="006907D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recherchieren eigene Informationen über Containerschiffe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83D9C" w:rsidRPr="007035D0" w:rsidRDefault="0059083E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Seite 97</w:t>
            </w: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9C2EC3" w:rsidRDefault="0013017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98/</w:t>
            </w:r>
            <w:r w:rsidR="009C2EC3">
              <w:rPr>
                <w:rFonts w:ascii="Arial" w:hAnsi="Arial" w:cs="Arial"/>
                <w:sz w:val="20"/>
                <w:szCs w:val="20"/>
              </w:rPr>
              <w:t>99</w:t>
            </w:r>
          </w:p>
          <w:p w:rsidR="009C2EC3" w:rsidRDefault="009C2EC3" w:rsidP="006907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Flächeninhalt und Umfang</w:t>
            </w:r>
          </w:p>
        </w:tc>
        <w:tc>
          <w:tcPr>
            <w:tcW w:w="2823" w:type="dxa"/>
          </w:tcPr>
          <w:p w:rsidR="00F73E1F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B372A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Flächen- und Rauminhalte vergleichen und messen/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B372A8" w:rsidRDefault="006907D3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 Rech</w:t>
            </w:r>
            <w:r w:rsidR="00B372A8">
              <w:rPr>
                <w:rFonts w:ascii="Arial" w:hAnsi="Arial" w:cs="Arial"/>
                <w:sz w:val="20"/>
                <w:szCs w:val="20"/>
              </w:rPr>
              <w:t>tecke aus Zentimeterquadraten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gehen strategisch vor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Strategien und Entdeckungen gemeinsam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notieren Ergebnisse 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verändern Rechtecke systematisch und beobachten dabei, wie sich der Flächeninhalt verändert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Rätsel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Tabelle als Bearbeitungshilfe</w:t>
            </w:r>
          </w:p>
          <w:p w:rsidR="00B372A8" w:rsidRP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Flächeninhalt und Umfang von Rechtecken auf vergrößerte alltagsnahe Rechtecke an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100/101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Rauminhalte</w:t>
            </w:r>
          </w:p>
        </w:tc>
        <w:tc>
          <w:tcPr>
            <w:tcW w:w="2823" w:type="dxa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D62A9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Flächen- und Rauminhalte vergleichen und messen/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bauen Meterwürfel aus Dezimeterwürfel und Dezimeterwürfel aus Zentimeterwürfel auf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machen erste Erfahrungen zum Messen mit Einheitswürfeln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bauen Quader aus Zentimeterwürfeln nach und notieren sie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Strategien zur Bestimmung des Rauminhaltes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Rauminhalte</w:t>
            </w:r>
          </w:p>
          <w:p w:rsidR="00B372A8" w:rsidRDefault="00B372A8" w:rsidP="00B372A8">
            <w:pPr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durch Bauen</w:t>
            </w:r>
          </w:p>
          <w:p w:rsidR="00B372A8" w:rsidRDefault="00B372A8" w:rsidP="00B372A8">
            <w:pPr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mithilfe eines Bauplanes</w:t>
            </w:r>
          </w:p>
          <w:p w:rsidR="00B372A8" w:rsidRDefault="00B372A8" w:rsidP="00B372A8">
            <w:pPr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rechnerisch</w:t>
            </w:r>
          </w:p>
          <w:p w:rsidR="00B372A8" w:rsidRDefault="00B372A8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verändern Rauminhalte operativ</w:t>
            </w:r>
          </w:p>
          <w:p w:rsidR="00B372A8" w:rsidRPr="00B372A8" w:rsidRDefault="00D62A94" w:rsidP="00B372A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 Veränderungen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102/103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Division</w:t>
            </w:r>
          </w:p>
        </w:tc>
        <w:tc>
          <w:tcPr>
            <w:tcW w:w="2823" w:type="dxa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</w:tcPr>
          <w:p w:rsidR="0013017F" w:rsidRPr="00C01504" w:rsidRDefault="00D62A9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83D9C" w:rsidRDefault="00D62A9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das Verfahren der schriftlichen Division kennen</w:t>
            </w:r>
          </w:p>
          <w:p w:rsidR="00D62A94" w:rsidRDefault="00D62A9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schriftliche Division der halbschriftlichen gegenüber</w:t>
            </w:r>
          </w:p>
          <w:p w:rsidR="00D62A94" w:rsidRDefault="00D62A9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beschreiben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Entbündelung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der Stellenwerte und ziehen diese zur Begründung des Verfahrens heran</w:t>
            </w:r>
          </w:p>
          <w:p w:rsidR="00D62A94" w:rsidRDefault="00D62A9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verstehen und vertiefen Sprech- und Schreibweise des schriftlichen Algorithmus</w:t>
            </w:r>
          </w:p>
          <w:p w:rsidR="00D62A94" w:rsidRDefault="00D62A9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decken Fehler durch geschickten Überschlag auf und erläutern sie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104/105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 dividieren</w:t>
            </w:r>
          </w:p>
        </w:tc>
        <w:tc>
          <w:tcPr>
            <w:tcW w:w="2823" w:type="dxa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</w:tcPr>
          <w:p w:rsidR="0013017F" w:rsidRPr="00C01504" w:rsidRDefault="00CE190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83D9C" w:rsidRDefault="00CE190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thematisieren Sprech- und Schreibweise</w:t>
            </w:r>
          </w:p>
          <w:p w:rsidR="00CE1905" w:rsidRDefault="00CE190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die besondere Bedeutung der Null im Dividenden und Quotienten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übertragen schriftliche Division auf Kommazahlen</w:t>
            </w:r>
          </w:p>
          <w:p w:rsidR="00CE1905" w:rsidRP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wandeln Einheiten um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106/107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Übungen zur schriftlichen Division</w:t>
            </w:r>
          </w:p>
        </w:tc>
        <w:tc>
          <w:tcPr>
            <w:tcW w:w="2823" w:type="dxa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</w:tcPr>
          <w:p w:rsidR="0013017F" w:rsidRPr="00C01504" w:rsidRDefault="00BD5243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Division mit Rest und übertragen diese auf schriftliche Division mit großen Zahlen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vertiefen Division mit Rest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Sachaufgaben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interpretieren Reste sachgerecht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fehlenden Divisor durch Überschlag</w:t>
            </w:r>
          </w:p>
          <w:p w:rsidR="00CE1905" w:rsidRDefault="00CE1905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Beziehungen zwischen Aufgaben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(Division </w:t>
            </w:r>
            <w:r w:rsidR="00BD5243">
              <w:rPr>
                <w:rFonts w:ascii="Arial" w:hAnsi="Arial" w:cs="Arial"/>
                <w:sz w:val="20"/>
                <w:szCs w:val="20"/>
              </w:rPr>
              <w:t>mit zweistelligen Divisoren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BD5243">
              <w:rPr>
                <w:rFonts w:ascii="Arial" w:hAnsi="Arial" w:cs="Arial"/>
                <w:sz w:val="20"/>
                <w:szCs w:val="20"/>
              </w:rPr>
              <w:t xml:space="preserve"> her</w:t>
            </w:r>
          </w:p>
          <w:p w:rsidR="00BD5243" w:rsidRDefault="00BD5243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zerlegen die Division mit Hilfe von Rechenketten</w:t>
            </w:r>
          </w:p>
          <w:p w:rsidR="00BD5243" w:rsidRPr="00CE1905" w:rsidRDefault="00BD5243" w:rsidP="00CE190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vertiefen die Beziehungen zwischen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Divisionsaufgaben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108/109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Teilbarkeitsregeln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Default="006E4DD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6E4DD4" w:rsidRPr="00C01504" w:rsidRDefault="006E4DD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Endstellenregeln, erläutern sie und beziehen sie aufeinander</w:t>
            </w:r>
          </w:p>
          <w:p w:rsid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unterscheiden Reste bei der Division durch 10</w:t>
            </w:r>
          </w:p>
          <w:p w:rsid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entdecken Endstellenregeln bei Divisionsaufgaben durch 4</w:t>
            </w:r>
          </w:p>
          <w:p w:rsid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erkunden Division durch 9 und Reste der Stufenzahlen (in Vorbereitung auf Quersummenregel)</w:t>
            </w:r>
          </w:p>
          <w:p w:rsid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verstehen Quersummenregel und Zahlen, die durch 9 teilbar sind</w:t>
            </w:r>
          </w:p>
          <w:p w:rsidR="00BD5243" w:rsidRPr="00BD5243" w:rsidRDefault="00BD5243" w:rsidP="00BD524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übertragen und nutzen Erkenntnisse über Teilbarkeitsregeln</w:t>
            </w:r>
            <w:r w:rsidR="006E4DD4">
              <w:rPr>
                <w:rFonts w:ascii="Arial" w:hAnsi="Arial" w:cs="Arial"/>
                <w:sz w:val="20"/>
                <w:szCs w:val="20"/>
              </w:rPr>
              <w:t xml:space="preserve"> auf die Division durch 3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BE5F1" w:themeFill="accent1" w:themeFillTint="33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BE5F1" w:themeFill="accent1" w:themeFillTint="33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clear" w:color="auto" w:fill="DBE5F1" w:themeFill="accent1" w:themeFillTint="33"/>
          </w:tcPr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clear" w:color="auto" w:fill="DBE5F1" w:themeFill="accent1" w:themeFillTint="33"/>
          </w:tcPr>
          <w:p w:rsidR="006E4DD4" w:rsidRDefault="006E4DD4" w:rsidP="006E4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6E4DD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E83D9C" w:rsidRPr="00493AAA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</w:tc>
        <w:tc>
          <w:tcPr>
            <w:tcW w:w="4586" w:type="dxa"/>
            <w:shd w:val="clear" w:color="auto" w:fill="DBE5F1" w:themeFill="accent1" w:themeFillTint="33"/>
          </w:tcPr>
          <w:p w:rsidR="00E83D9C" w:rsidRDefault="006E4DD4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reflektieren wesentliche Aspekte der Seiten </w:t>
            </w:r>
            <w:r w:rsidR="00D62A94">
              <w:rPr>
                <w:rFonts w:ascii="Arial" w:hAnsi="Arial" w:cs="Arial"/>
                <w:sz w:val="20"/>
                <w:szCs w:val="20"/>
              </w:rPr>
              <w:t>102-109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3D43DB">
        <w:tc>
          <w:tcPr>
            <w:tcW w:w="1174" w:type="dxa"/>
            <w:shd w:val="clear" w:color="auto" w:fill="D6E3BC" w:themeFill="accent3" w:themeFillTint="66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6E3BC" w:themeFill="accent3" w:themeFillTint="66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Finden: Teiler und Primzahlen</w:t>
            </w:r>
          </w:p>
        </w:tc>
        <w:tc>
          <w:tcPr>
            <w:tcW w:w="2823" w:type="dxa"/>
            <w:shd w:val="clear" w:color="auto" w:fill="D6E3BC" w:themeFill="accent3" w:themeFillTint="66"/>
          </w:tcPr>
          <w:p w:rsidR="00E83D9C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443E39" w:rsidRDefault="00443E39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43E39" w:rsidRDefault="00443E39" w:rsidP="00443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clear" w:color="auto" w:fill="D6E3BC" w:themeFill="accent3" w:themeFillTint="66"/>
          </w:tcPr>
          <w:p w:rsidR="0013017F" w:rsidRDefault="004B0A5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4B0A5B" w:rsidRPr="00C01504" w:rsidRDefault="004B0A5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6E3BC" w:themeFill="accent3" w:themeFillTint="66"/>
          </w:tcPr>
          <w:p w:rsidR="00E83D9C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besprechen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Teilerbäume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und Primzahlen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Zerlegungen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verstehen Startzahl als Produkt der entstehenden Primzahl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untersuchen besondere Startzahlen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vergleichen Zerlegungen aus den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Einmaleinsreihen</w:t>
            </w:r>
            <w:proofErr w:type="spellEnd"/>
          </w:p>
        </w:tc>
        <w:tc>
          <w:tcPr>
            <w:tcW w:w="1440" w:type="dxa"/>
            <w:shd w:val="clear" w:color="auto" w:fill="D6E3BC" w:themeFill="accent3" w:themeFillTint="66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112/113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Raumvorstellung: Würfel kippen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clear" w:color="auto" w:fill="D9D9D9" w:themeFill="background1" w:themeFillShade="D9"/>
          </w:tcPr>
          <w:p w:rsidR="0013017F" w:rsidRPr="00C01504" w:rsidRDefault="004B0A5B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sich im Raum orientieren/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clear" w:color="auto" w:fill="D9D9D9" w:themeFill="background1" w:themeFillShade="D9"/>
          </w:tcPr>
          <w:p w:rsidR="00E83D9C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verschiedene Notationsweisen von Würfelkippbewegungen anhand er Illustration besprechen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untersuchen systematisch, welche Augenzahl oben liegt, wenn Kipp-Felder systematisch verändert werden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ihre Ergebnisse und Beobachtungen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notieren verschiedene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Kippwege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entwickeln eine Strategie zu einem Spiel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 und begründen, warum Aussagen richtig und falsch sind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FE45BF">
        <w:tc>
          <w:tcPr>
            <w:tcW w:w="1174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114/115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Lösungswege vergleichen</w:t>
            </w:r>
          </w:p>
        </w:tc>
        <w:tc>
          <w:tcPr>
            <w:tcW w:w="2823" w:type="dxa"/>
          </w:tcPr>
          <w:p w:rsidR="00E83D9C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</w:tc>
        <w:tc>
          <w:tcPr>
            <w:tcW w:w="3175" w:type="dxa"/>
          </w:tcPr>
          <w:p w:rsidR="0013017F" w:rsidRPr="00C01504" w:rsidRDefault="00377BD8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</w:tcPr>
          <w:p w:rsidR="00E83D9C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erläutern Preistabellen</w:t>
            </w:r>
          </w:p>
          <w:p w:rsidR="004B0A5B" w:rsidRDefault="004B0A5B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Gesamtpreise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interpretieren Rechnungen der Kinder und setzen sie fort (Mathekonferenz)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berechnen und vergleichen unterschiedliche Vorschläge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füllen Preistabelle aus und ermitteln einen Gesamtpreis</w:t>
            </w:r>
          </w:p>
          <w:p w:rsid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erstellen unter Berücksichtigung gegebener Informationen eine eigene Planung</w:t>
            </w:r>
          </w:p>
          <w:p w:rsidR="004B0A5B" w:rsidRPr="004B0A5B" w:rsidRDefault="004B0A5B" w:rsidP="004B0A5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ermitteln und vergleichen Einzel- und Angebotspreise</w:t>
            </w:r>
          </w:p>
        </w:tc>
        <w:tc>
          <w:tcPr>
            <w:tcW w:w="1440" w:type="dxa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tcBorders>
              <w:bottom w:val="single" w:sz="4" w:space="0" w:color="FFC000"/>
            </w:tcBorders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single" w:sz="4" w:space="0" w:color="FFC000"/>
            </w:tcBorders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116/117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Tabellen und Skizzen</w:t>
            </w:r>
          </w:p>
        </w:tc>
        <w:tc>
          <w:tcPr>
            <w:tcW w:w="2823" w:type="dxa"/>
            <w:tcBorders>
              <w:bottom w:val="single" w:sz="4" w:space="0" w:color="FFC000"/>
            </w:tcBorders>
          </w:tcPr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tcBorders>
              <w:bottom w:val="single" w:sz="4" w:space="0" w:color="FFC000"/>
            </w:tcBorders>
          </w:tcPr>
          <w:p w:rsidR="0013017F" w:rsidRPr="00C01504" w:rsidRDefault="00712B1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E83D9C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Sachaufgaben auf eigenem Weg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Lösungsansätze aus dem Buch (Skizze, Tabelle)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ihren Lösungsweg vor</w:t>
            </w:r>
          </w:p>
          <w:p w:rsidR="00712B16" w:rsidRDefault="00712B16" w:rsidP="00712B1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interpretieren vorgegebene Lösungswege und setzten sie fort</w:t>
            </w:r>
          </w:p>
          <w:p w:rsidR="00712B16" w:rsidRPr="00712B16" w:rsidRDefault="00712B16" w:rsidP="00712B1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führen Mathekonferenzen durch</w:t>
            </w:r>
          </w:p>
        </w:tc>
        <w:tc>
          <w:tcPr>
            <w:tcW w:w="1440" w:type="dxa"/>
            <w:tcBorders>
              <w:bottom w:val="single" w:sz="4" w:space="0" w:color="FFC000"/>
            </w:tcBorders>
          </w:tcPr>
          <w:p w:rsidR="00E83D9C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B16" w:rsidRPr="007035D0" w:rsidRDefault="00712B16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118/119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Gleichungen und Ungleichungen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712B1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Aufgaben und bringen sie in Beziehung zueinander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passende Zahlen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Gleichheit der Malaufgaben da und erläutern diese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Aufgabenpaare mit gleichem Ergebnis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übersetzen Zahlenrätsel in Rechenketten und lösen diese mithilfe der Umkehraufgaben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vergleichen Start- 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Zielzahl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der Rechenketten und erläutern diese anhand aneinandergestellter Rechenoperationen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120/121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Rechenregeln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Default="00E92FDE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beherrschen//</w:t>
            </w:r>
          </w:p>
          <w:p w:rsidR="00E92FDE" w:rsidRPr="00C01504" w:rsidRDefault="00E92FDE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Zahlendarstellungen und Zahlenbeziehungen verstehen/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Rechenregeln kennen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Aufgaben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beschreiben und erklären Beziehungen zwischen den Aufgaben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konstruieren Zahlensätze zum Ergebnis 24</w:t>
            </w:r>
          </w:p>
          <w:p w:rsidR="00712B16" w:rsidRDefault="00712B16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erlä</w:t>
            </w:r>
            <w:r w:rsidR="00E92FDE">
              <w:rPr>
                <w:rFonts w:ascii="Arial" w:hAnsi="Arial" w:cs="Arial"/>
                <w:sz w:val="20"/>
                <w:szCs w:val="20"/>
              </w:rPr>
              <w:t>utern und vergleichen Rechenwege</w:t>
            </w:r>
          </w:p>
          <w:p w:rsidR="00E92FDE" w:rsidRDefault="00E92FDE" w:rsidP="00E92FD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ausgewählte Rechenwege an und beschreiben diese mit Worten oder Aufgaben (Mathekonferenz)</w:t>
            </w:r>
          </w:p>
          <w:p w:rsidR="00E92FDE" w:rsidRPr="00E92FDE" w:rsidRDefault="00E92FDE" w:rsidP="00E92FD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und übersetzen Beschreibungsformen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13017F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C2EC3">
              <w:rPr>
                <w:rFonts w:ascii="Arial" w:hAnsi="Arial" w:cs="Arial"/>
                <w:sz w:val="20"/>
                <w:szCs w:val="20"/>
              </w:rPr>
              <w:t>2/123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Brüche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E83D9C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BC4813" w:rsidRPr="00FE45BF" w:rsidRDefault="00BC4813" w:rsidP="00BC4813">
            <w:pPr>
              <w:rPr>
                <w:rFonts w:ascii="Arial" w:hAnsi="Arial" w:cs="Arial"/>
                <w:sz w:val="20"/>
                <w:szCs w:val="20"/>
              </w:rPr>
            </w:pPr>
            <w:r w:rsidRPr="00FE45BF"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13017F" w:rsidRPr="00FE45BF" w:rsidRDefault="00BC4813" w:rsidP="00BC4813">
            <w:pPr>
              <w:rPr>
                <w:rFonts w:ascii="Arial" w:hAnsi="Arial" w:cs="Arial"/>
                <w:sz w:val="20"/>
                <w:szCs w:val="20"/>
              </w:rPr>
            </w:pPr>
            <w:r w:rsidRPr="00FE45BF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E83D9C" w:rsidRPr="00FE45BF" w:rsidRDefault="00E83D9C" w:rsidP="00FE45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BC481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Brüche als Teil des Ganzen kennen</w:t>
            </w:r>
          </w:p>
          <w:p w:rsidR="00BC4813" w:rsidRDefault="00BC481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Schrei</w:t>
            </w:r>
            <w:r w:rsidR="00FE45BF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weise</w:t>
            </w:r>
          </w:p>
          <w:p w:rsidR="00BC4813" w:rsidRDefault="00BC481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Brüche im Kreismodell her</w:t>
            </w:r>
          </w:p>
          <w:p w:rsidR="00BC4813" w:rsidRDefault="0060440A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erkennen</w:t>
            </w:r>
            <w:r w:rsidR="00BC4813">
              <w:rPr>
                <w:rFonts w:ascii="Arial" w:hAnsi="Arial" w:cs="Arial"/>
                <w:sz w:val="20"/>
                <w:szCs w:val="20"/>
              </w:rPr>
              <w:t xml:space="preserve"> Größenverhältnisse (je größer der Nenner, desto kleiner der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813">
              <w:rPr>
                <w:rFonts w:ascii="Arial" w:hAnsi="Arial" w:cs="Arial"/>
                <w:sz w:val="20"/>
                <w:szCs w:val="20"/>
              </w:rPr>
              <w:t>Anteil)</w:t>
            </w:r>
          </w:p>
          <w:p w:rsidR="00BC4813" w:rsidRDefault="00BC4813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zerlegen ein Ganzes in Summe aus verschiedenen Stammbrüchen</w:t>
            </w:r>
          </w:p>
          <w:p w:rsid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Anteile</w:t>
            </w:r>
          </w:p>
          <w:p w:rsid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ggf. mit eigenen Modellen</w:t>
            </w:r>
          </w:p>
          <w:p w:rsid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ergänzen Rechteckmodell für Brüche</w:t>
            </w:r>
          </w:p>
          <w:p w:rsid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verschiedene Darstellungen von Anteilen</w:t>
            </w:r>
          </w:p>
          <w:p w:rsid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Brüche als Teile mehrerer Ganzen kennen und besprechen verschiedene Möglichkeiten</w:t>
            </w:r>
          </w:p>
          <w:p w:rsidR="00BC4813" w:rsidRPr="00BC4813" w:rsidRDefault="00BC4813" w:rsidP="00BC481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setzen Brüche in Verbindung zu Dezimalzahlen verschiedener Größenbereiche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BC4813" w:rsidRDefault="00E83D9C" w:rsidP="00BE5CE1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124/125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 vergleichen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Kommunizieren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F74DE4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F74DE4" w:rsidP="00F74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587A8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Daten erfassen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Daten, Häufigkeiten und </w:t>
            </w: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Wahrscheinlichkeit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lesen und verstehen einen Zeitungsartikel</w:t>
            </w:r>
          </w:p>
          <w:p w:rsidR="00587A85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beantworten Fragen zum Text</w:t>
            </w:r>
          </w:p>
          <w:p w:rsidR="00587A85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lesen und verstehen eine Tabelle</w:t>
            </w:r>
          </w:p>
          <w:p w:rsidR="00587A85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Aussagen mithilfe der Tabelle</w:t>
            </w:r>
          </w:p>
          <w:p w:rsidR="00587A85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Schwierigkeiten beim Beurteilen von Datenreihen</w:t>
            </w:r>
          </w:p>
          <w:p w:rsidR="00587A85" w:rsidRDefault="00587A8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den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Durchschnitt als Möglichkeit, um Daten vergleichbar zu machen</w:t>
            </w:r>
          </w:p>
          <w:p w:rsidR="00587A85" w:rsidRDefault="00587A85" w:rsidP="00587A8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bilden Vierer- oder Fünfergruppen</w:t>
            </w:r>
          </w:p>
          <w:p w:rsidR="00587A85" w:rsidRDefault="00587A85" w:rsidP="00587A8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erheben Daten und vergleichen </w:t>
            </w:r>
          </w:p>
          <w:p w:rsidR="00587A85" w:rsidRPr="00587A85" w:rsidRDefault="00587A85" w:rsidP="00587A8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benutzen ggf. den Taschenrechner und runden Dezimalzahlen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Rückblick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E83D9C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5D6CC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5D6CC5" w:rsidRPr="00FE45BF" w:rsidRDefault="005D6CC5" w:rsidP="005D6CC5">
            <w:pPr>
              <w:rPr>
                <w:rFonts w:ascii="Arial" w:hAnsi="Arial" w:cs="Arial"/>
                <w:sz w:val="20"/>
                <w:szCs w:val="20"/>
              </w:rPr>
            </w:pPr>
            <w:r w:rsidRPr="00FE45BF"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E83D9C" w:rsidRPr="00C01504" w:rsidRDefault="005D6CC5" w:rsidP="00C01504">
            <w:pPr>
              <w:rPr>
                <w:rFonts w:ascii="Arial" w:hAnsi="Arial" w:cs="Arial"/>
                <w:sz w:val="20"/>
                <w:szCs w:val="20"/>
              </w:rPr>
            </w:pPr>
            <w:r w:rsidRPr="00FE45BF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6E4DD4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reflektieren wesentliche Aspekte der Seiten </w:t>
            </w:r>
            <w:r w:rsidR="00712B16">
              <w:rPr>
                <w:rFonts w:ascii="Arial" w:hAnsi="Arial" w:cs="Arial"/>
                <w:sz w:val="20"/>
                <w:szCs w:val="20"/>
              </w:rPr>
              <w:t>118-125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Forschen und Finden: Zahlenmauern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5D6CC5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Zusammenhänge zwischen dem mittleren Stein/ den mittleren Steinen und den Deckstein und beschreiben diese mithilfe von Termen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wiederholen den Begriff „Vielfache“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begründet den Deckstein anhand der Grundsteine</w:t>
            </w:r>
          </w:p>
          <w:p w:rsidR="005D6CC5" w:rsidRP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übertragen Erkenntnisse auf vierstöckige Zahlenmauern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128/129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Drehsymmetrie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CD5361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einfache geometrische Abbildungen erkennen, benennen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E83D9C" w:rsidRPr="00CD5361" w:rsidRDefault="00E83D9C" w:rsidP="00CD536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5D6CC5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lernen Drehsymmetrie kennen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ergänzen Muster drehsymmetrisch und überprüfen sie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lernen </w:t>
            </w:r>
            <w:r w:rsidRPr="005D6CC5">
              <w:rPr>
                <w:rFonts w:ascii="Arial" w:hAnsi="Arial" w:cs="Arial"/>
                <w:i/>
                <w:sz w:val="20"/>
                <w:szCs w:val="20"/>
              </w:rPr>
              <w:t>drittel</w:t>
            </w:r>
            <w:r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5D6CC5">
              <w:rPr>
                <w:rFonts w:ascii="Arial" w:hAnsi="Arial" w:cs="Arial"/>
                <w:i/>
                <w:sz w:val="20"/>
                <w:szCs w:val="20"/>
              </w:rPr>
              <w:t>viertel Drehung</w:t>
            </w:r>
            <w:r>
              <w:rPr>
                <w:rFonts w:ascii="Arial" w:hAnsi="Arial" w:cs="Arial"/>
                <w:sz w:val="20"/>
                <w:szCs w:val="20"/>
              </w:rPr>
              <w:t xml:space="preserve"> kennen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drehsymmetrische Gegenstände in der Umwelt und Natur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versetzten den Drehpunkt und erkunden entstehende Muster</w:t>
            </w:r>
          </w:p>
          <w:p w:rsid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färben Figur und zeichnen verschiedene drehsymmetrische Muster damit</w:t>
            </w:r>
          </w:p>
          <w:p w:rsidR="005D6CC5" w:rsidRPr="005D6CC5" w:rsidRDefault="005D6CC5" w:rsidP="005D6CC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erklären, warum die Muster nicht drehsymmetrisch sind und zeichnen sie neu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tcBorders>
              <w:bottom w:val="single" w:sz="4" w:space="0" w:color="FFC000"/>
            </w:tcBorders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single" w:sz="4" w:space="0" w:color="FFC000"/>
            </w:tcBorders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130/131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Spiele mit dem Zufall</w:t>
            </w:r>
          </w:p>
        </w:tc>
        <w:tc>
          <w:tcPr>
            <w:tcW w:w="2823" w:type="dxa"/>
            <w:tcBorders>
              <w:bottom w:val="single" w:sz="4" w:space="0" w:color="FFC000"/>
            </w:tcBorders>
          </w:tcPr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  <w:tcBorders>
              <w:bottom w:val="single" w:sz="4" w:space="0" w:color="FFC000"/>
            </w:tcBorders>
          </w:tcPr>
          <w:p w:rsidR="0013017F" w:rsidRDefault="00CD5361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Wahrscheinlichkeiten von Ereignissen in Zufallsexperimenten vergleichen/</w:t>
            </w:r>
          </w:p>
          <w:p w:rsidR="00CD5361" w:rsidRPr="00C01504" w:rsidRDefault="00CD5361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 erfassen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Daten, Häufigkeiten und Wahrscheinlichkeit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tcBorders>
              <w:bottom w:val="single" w:sz="4" w:space="0" w:color="FFC000"/>
            </w:tcBorders>
          </w:tcPr>
          <w:p w:rsidR="00E83D9C" w:rsidRDefault="00CD5361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führen Zufallsexperimente durch</w:t>
            </w:r>
          </w:p>
          <w:p w:rsidR="00CD5361" w:rsidRDefault="00CD5361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besprechen, dass Rückseiten der Münzen unterschiedlich aussehen können</w:t>
            </w:r>
          </w:p>
          <w:p w:rsidR="00CD5361" w:rsidRDefault="00CD5361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halten alle möglichen Würfe in einer Tabelle fest</w:t>
            </w:r>
          </w:p>
          <w:p w:rsidR="00CD5361" w:rsidRDefault="00CD5361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beziehen Gewinnzahlen auf die Anzahl aller möglichen Ausgänge</w:t>
            </w:r>
          </w:p>
          <w:p w:rsidR="00CD5361" w:rsidRDefault="00CD5361" w:rsidP="00E83D9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Urnen als Zufallsgeneratoren</w:t>
            </w:r>
          </w:p>
          <w:p w:rsidR="00CD5361" w:rsidRDefault="00CD5361" w:rsidP="00CD53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erkennen, dass die relativen Anteile für die zu beobachtenden Ziehungen ausschlaggebend sind</w:t>
            </w:r>
          </w:p>
          <w:p w:rsidR="00CD5361" w:rsidRDefault="00CD5361" w:rsidP="00CD53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führen Stichproben durch</w:t>
            </w:r>
          </w:p>
          <w:p w:rsidR="00CD5361" w:rsidRDefault="00CD5361" w:rsidP="00CD53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ziehen ggf. weitere Merkmale hinzu</w:t>
            </w:r>
          </w:p>
          <w:p w:rsidR="00CD5361" w:rsidRDefault="00CD5361" w:rsidP="00CD536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Strichlisten</w:t>
            </w:r>
          </w:p>
        </w:tc>
        <w:tc>
          <w:tcPr>
            <w:tcW w:w="1440" w:type="dxa"/>
            <w:tcBorders>
              <w:bottom w:val="single" w:sz="4" w:space="0" w:color="FFC000"/>
            </w:tcBorders>
          </w:tcPr>
          <w:p w:rsidR="00E83D9C" w:rsidRPr="00CD5361" w:rsidRDefault="00E83D9C" w:rsidP="00BE5CE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132/133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Entfernungen rechnen: Zugvögel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E83D9C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DF3F3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entnehmen Informationen der Tabelle und der Karte und besprechen sie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zurückgelegte Strecken und überprüfen mit einem Überschlag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recherchieren eigene Daten</w:t>
            </w:r>
          </w:p>
          <w:p w:rsidR="00DF3F36" w:rsidRP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mithilfe des Kalenders und des Rechenstrichs Daten und Zeitspannen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134/135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Entfernungen rechnen: Planeten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E83D9C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Default="007401F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7401F6" w:rsidRPr="00C01504" w:rsidRDefault="007401F6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DF3F36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besprechen gemeinsam Illustrationen und Sachinformationen</w:t>
            </w:r>
          </w:p>
          <w:p w:rsidR="00DF3F36" w:rsidRDefault="00DF3F36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klären unbekannte Begriffe</w:t>
            </w:r>
          </w:p>
          <w:p w:rsidR="00DF3F36" w:rsidRDefault="00DF3F36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besprechen Modellhaftigkeit der Vergleiche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Strategien zur Texterschließung an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erstellen ggf. ein</w:t>
            </w:r>
            <w:r w:rsidR="00EE60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Schaubild auf dem Schulhof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erstellen ein Säulendiagramm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erläutern negative Temperaturen</w:t>
            </w:r>
          </w:p>
          <w:p w:rsid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lösen Sachaufgabe multiplikativ</w:t>
            </w:r>
          </w:p>
          <w:p w:rsidR="00DF3F36" w:rsidRPr="00DF3F36" w:rsidRDefault="00DF3F36" w:rsidP="00DF3F3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erfinden anhand einer Tabelle Aufgaben und lösen sie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E83D9C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136/137</w:t>
            </w:r>
          </w:p>
          <w:p w:rsidR="009C2EC3" w:rsidRDefault="009C2EC3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Wasserverbrauch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Modellieren</w:t>
            </w:r>
          </w:p>
          <w:p w:rsidR="00295DE5" w:rsidRDefault="00295DE5" w:rsidP="00BE5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29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8B4FFA" w:rsidRDefault="008B4FFA" w:rsidP="008B4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Größenvorstellungen besitzen/</w:t>
            </w:r>
          </w:p>
          <w:p w:rsidR="0013017F" w:rsidRPr="00C01504" w:rsidRDefault="008B4FFA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D9C" w:rsidRPr="00C01504" w:rsidRDefault="00E83D9C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E83D9C" w:rsidRDefault="008B4FFA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besprechen Illustrationen</w:t>
            </w:r>
          </w:p>
          <w:p w:rsidR="008B4FFA" w:rsidRDefault="008B4FFA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stellen sich den Dezimeterwürfel als Repräsentant für das Hohlmaß 1l vor</w:t>
            </w:r>
          </w:p>
          <w:p w:rsidR="008B4FFA" w:rsidRDefault="008B4FFA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Sachaufgaben ggf. mit Skizzen</w:t>
            </w:r>
          </w:p>
          <w:p w:rsidR="008B4FFA" w:rsidRDefault="008B4FFA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betrachten und besprechen ein Diagramm</w:t>
            </w:r>
          </w:p>
          <w:p w:rsidR="008B4FFA" w:rsidRDefault="00B42F88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erfragen </w:t>
            </w:r>
            <w:r w:rsidR="008B4FFA">
              <w:rPr>
                <w:rFonts w:ascii="Arial" w:hAnsi="Arial" w:cs="Arial"/>
                <w:sz w:val="20"/>
                <w:szCs w:val="20"/>
              </w:rPr>
              <w:t>den örtlichen Wasserpreis</w:t>
            </w:r>
          </w:p>
          <w:p w:rsidR="008B4FFA" w:rsidRDefault="008B4FFA" w:rsidP="00BE5CE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bearbeiten Aufgaben anhand der gegebenen Sachinformationen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E83D9C" w:rsidRPr="007035D0" w:rsidRDefault="00E83D9C" w:rsidP="00BE5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6B27B6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138/139</w:t>
            </w:r>
          </w:p>
          <w:p w:rsidR="009C2EC3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 ist Weihnachten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6B27B6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Problemlösen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897EB4" w:rsidRDefault="00897EB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sich im Raum orientieren/</w:t>
            </w:r>
          </w:p>
          <w:p w:rsidR="0013017F" w:rsidRPr="00C01504" w:rsidRDefault="00897EB4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geometrische Figuren erkennen, benennen und darstellen/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Raum und Form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6B27B6" w:rsidRDefault="00897EB4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entdecken verschiedene Möglichkeiten des Zeichnens in einem Zug</w:t>
            </w:r>
          </w:p>
          <w:p w:rsidR="00897EB4" w:rsidRDefault="00897EB4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deuten Zeichnen als Besuch und Verlassen von Punkten</w:t>
            </w:r>
          </w:p>
          <w:p w:rsidR="00897EB4" w:rsidRDefault="00897EB4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erklären, welche Figuren man ohne abzusetzen zeichnen kann</w:t>
            </w:r>
          </w:p>
          <w:p w:rsidR="00897EB4" w:rsidRDefault="00897EB4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erweitern das Haus vom Nikolaus</w:t>
            </w:r>
          </w:p>
          <w:p w:rsidR="00897EB4" w:rsidRDefault="00897EB4" w:rsidP="00897EB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falten Fröbelwürfel nach Anleitung</w:t>
            </w:r>
          </w:p>
          <w:p w:rsidR="00897EB4" w:rsidRPr="00897EB4" w:rsidRDefault="00897EB4" w:rsidP="00897EB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vergleichen die Diagonale der Flächen mit der Seitenlänge des Faltpapiers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6B27B6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140/141</w:t>
            </w:r>
          </w:p>
          <w:p w:rsidR="009C2EC3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 ist Ostern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6B27B6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E2246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Größen in Sachsituationen umgehen/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Größen und Messen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6B27B6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erläutern die Entstehung der Mondphasen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lesen Uhrzeiten aus der Tabelle ab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mithilfe des Rechenstrichs Zeitspannen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ziehen Kalenderblätter zur Bearbeitung heran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bestimmen mithilfe des Kalenders die Daten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klären unbekannte Begriffe</w:t>
            </w:r>
          </w:p>
          <w:p w:rsidR="00E22469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berücksichtigen das Schaltjahr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5BF" w:rsidRPr="007035D0" w:rsidTr="0059083E">
        <w:tc>
          <w:tcPr>
            <w:tcW w:w="1174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pct5" w:color="auto" w:fill="D9D9D9" w:themeFill="background1" w:themeFillShade="D9"/>
          </w:tcPr>
          <w:p w:rsidR="009C2EC3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142/143</w:t>
            </w:r>
          </w:p>
          <w:p w:rsidR="009C2EC3" w:rsidRDefault="009C2EC3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Schriftliche Subtraktion: Entbündeln</w:t>
            </w:r>
          </w:p>
        </w:tc>
        <w:tc>
          <w:tcPr>
            <w:tcW w:w="2823" w:type="dxa"/>
            <w:shd w:val="pct5" w:color="auto" w:fill="D9D9D9" w:themeFill="background1" w:themeFillShade="D9"/>
          </w:tcPr>
          <w:p w:rsidR="006B27B6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DE5" w:rsidRDefault="00295DE5" w:rsidP="00C5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Argumentieren</w:t>
            </w:r>
          </w:p>
        </w:tc>
        <w:tc>
          <w:tcPr>
            <w:tcW w:w="3175" w:type="dxa"/>
            <w:shd w:val="pct5" w:color="auto" w:fill="D9D9D9" w:themeFill="background1" w:themeFillShade="D9"/>
          </w:tcPr>
          <w:p w:rsidR="0013017F" w:rsidRPr="00C01504" w:rsidRDefault="00E22469" w:rsidP="00C0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Rechenoperationen verstehen und beherrschen/</w:t>
            </w:r>
          </w:p>
          <w:p w:rsidR="0013017F" w:rsidRPr="00C01504" w:rsidRDefault="0013017F" w:rsidP="00C0150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01504">
              <w:rPr>
                <w:rFonts w:ascii="Arial" w:hAnsi="Arial" w:cs="Arial"/>
                <w:b/>
                <w:sz w:val="20"/>
                <w:szCs w:val="20"/>
                <w:u w:val="single"/>
              </w:rPr>
              <w:t>Zahlen und Operationen</w:t>
            </w:r>
          </w:p>
          <w:p w:rsidR="0013017F" w:rsidRPr="00C01504" w:rsidRDefault="0013017F" w:rsidP="00C015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7B6" w:rsidRPr="00C01504" w:rsidRDefault="006B27B6" w:rsidP="00C01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shd w:val="pct5" w:color="auto" w:fill="D9D9D9" w:themeFill="background1" w:themeFillShade="D9"/>
          </w:tcPr>
          <w:p w:rsidR="006B27B6" w:rsidRDefault="00E22469" w:rsidP="006679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wiederholen und vertiefen das schriftliche Verfahren „Abziehen und Entbündeln“</w:t>
            </w:r>
          </w:p>
          <w:p w:rsidR="00E22469" w:rsidRDefault="00E22469" w:rsidP="00E22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wenden Verfahren an</w:t>
            </w:r>
          </w:p>
          <w:p w:rsidR="00E22469" w:rsidRDefault="00E22469" w:rsidP="00E22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überprüfen Differenz mit der Umkehraufgabe</w:t>
            </w:r>
          </w:p>
          <w:p w:rsidR="00E22469" w:rsidRDefault="00E22469" w:rsidP="00E22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erweitern das Verfahren formal auf die Subtraktion von mehreren Subtrahenden</w:t>
            </w:r>
          </w:p>
          <w:p w:rsidR="00E22469" w:rsidRPr="00E22469" w:rsidRDefault="00E22469" w:rsidP="00E22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finden typische Fehler des schriftlichen Algorithmus</w:t>
            </w:r>
          </w:p>
        </w:tc>
        <w:tc>
          <w:tcPr>
            <w:tcW w:w="1440" w:type="dxa"/>
            <w:shd w:val="pct5" w:color="auto" w:fill="D9D9D9" w:themeFill="background1" w:themeFillShade="D9"/>
          </w:tcPr>
          <w:p w:rsidR="006B27B6" w:rsidRPr="007035D0" w:rsidRDefault="006B27B6" w:rsidP="00C50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0A80" w:rsidRPr="007035D0" w:rsidRDefault="00C50A80">
      <w:pPr>
        <w:rPr>
          <w:rFonts w:ascii="Arial" w:hAnsi="Arial" w:cs="Arial"/>
        </w:rPr>
      </w:pPr>
    </w:p>
    <w:sectPr w:rsidR="00C50A80" w:rsidRPr="007035D0" w:rsidSect="00C50A80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2D2" w:rsidRDefault="00F132D2" w:rsidP="003B07FB">
      <w:r>
        <w:separator/>
      </w:r>
    </w:p>
  </w:endnote>
  <w:endnote w:type="continuationSeparator" w:id="0">
    <w:p w:rsidR="00F132D2" w:rsidRDefault="00F132D2" w:rsidP="003B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2D2" w:rsidRDefault="00F132D2" w:rsidP="003B07FB">
      <w:r>
        <w:separator/>
      </w:r>
    </w:p>
  </w:footnote>
  <w:footnote w:type="continuationSeparator" w:id="0">
    <w:p w:rsidR="00F132D2" w:rsidRDefault="00F132D2" w:rsidP="003B0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78"/>
    <w:multiLevelType w:val="hybridMultilevel"/>
    <w:tmpl w:val="F976E116"/>
    <w:lvl w:ilvl="0" w:tplc="B0F06E2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6C5C55"/>
    <w:multiLevelType w:val="hybridMultilevel"/>
    <w:tmpl w:val="4672F866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7D1C50"/>
    <w:multiLevelType w:val="hybridMultilevel"/>
    <w:tmpl w:val="D84C72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03B13"/>
    <w:multiLevelType w:val="hybridMultilevel"/>
    <w:tmpl w:val="C740A02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716B88"/>
    <w:multiLevelType w:val="hybridMultilevel"/>
    <w:tmpl w:val="E5F0C98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2920D6"/>
    <w:multiLevelType w:val="hybridMultilevel"/>
    <w:tmpl w:val="9334B71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A7369AD"/>
    <w:multiLevelType w:val="hybridMultilevel"/>
    <w:tmpl w:val="9DD8D53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B7220EF"/>
    <w:multiLevelType w:val="hybridMultilevel"/>
    <w:tmpl w:val="6C7A262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B7A3B7C"/>
    <w:multiLevelType w:val="hybridMultilevel"/>
    <w:tmpl w:val="F41EC75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FB1091C"/>
    <w:multiLevelType w:val="hybridMultilevel"/>
    <w:tmpl w:val="F4ECC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610CB"/>
    <w:multiLevelType w:val="hybridMultilevel"/>
    <w:tmpl w:val="E494BE8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8FE434C"/>
    <w:multiLevelType w:val="hybridMultilevel"/>
    <w:tmpl w:val="F804711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950198A"/>
    <w:multiLevelType w:val="hybridMultilevel"/>
    <w:tmpl w:val="AE86D11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1733D31"/>
    <w:multiLevelType w:val="hybridMultilevel"/>
    <w:tmpl w:val="8B8AD732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35A3126"/>
    <w:multiLevelType w:val="hybridMultilevel"/>
    <w:tmpl w:val="4636146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1552CD9"/>
    <w:multiLevelType w:val="multilevel"/>
    <w:tmpl w:val="BF2C6A8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1760C81"/>
    <w:multiLevelType w:val="hybridMultilevel"/>
    <w:tmpl w:val="A6580E1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1772CA7"/>
    <w:multiLevelType w:val="hybridMultilevel"/>
    <w:tmpl w:val="6A64E6C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A9182E"/>
    <w:multiLevelType w:val="hybridMultilevel"/>
    <w:tmpl w:val="24CCF222"/>
    <w:lvl w:ilvl="0" w:tplc="04070001">
      <w:start w:val="1"/>
      <w:numFmt w:val="bullet"/>
      <w:lvlText w:val=""/>
      <w:lvlJc w:val="left"/>
      <w:pPr>
        <w:tabs>
          <w:tab w:val="num" w:pos="391"/>
        </w:tabs>
        <w:ind w:left="39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7418D3"/>
    <w:multiLevelType w:val="hybridMultilevel"/>
    <w:tmpl w:val="93CC91D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9162765"/>
    <w:multiLevelType w:val="hybridMultilevel"/>
    <w:tmpl w:val="08EECFA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A87EA1"/>
    <w:multiLevelType w:val="hybridMultilevel"/>
    <w:tmpl w:val="C2C45B5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E277381"/>
    <w:multiLevelType w:val="hybridMultilevel"/>
    <w:tmpl w:val="D74E8B5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F4960F5"/>
    <w:multiLevelType w:val="hybridMultilevel"/>
    <w:tmpl w:val="F59A9980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0725CEB"/>
    <w:multiLevelType w:val="hybridMultilevel"/>
    <w:tmpl w:val="99642A7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51AD1D62"/>
    <w:multiLevelType w:val="hybridMultilevel"/>
    <w:tmpl w:val="C9507BDA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5E62C3F"/>
    <w:multiLevelType w:val="hybridMultilevel"/>
    <w:tmpl w:val="3A82D726"/>
    <w:lvl w:ilvl="0" w:tplc="B0F06E28">
      <w:numFmt w:val="bullet"/>
      <w:lvlText w:val="-"/>
      <w:lvlJc w:val="left"/>
      <w:pPr>
        <w:tabs>
          <w:tab w:val="num" w:pos="391"/>
        </w:tabs>
        <w:ind w:left="391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11"/>
        </w:tabs>
        <w:ind w:left="1111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31"/>
        </w:tabs>
        <w:ind w:left="18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71"/>
        </w:tabs>
        <w:ind w:left="3271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91"/>
        </w:tabs>
        <w:ind w:left="39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11"/>
        </w:tabs>
        <w:ind w:left="47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31"/>
        </w:tabs>
        <w:ind w:left="5431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51"/>
        </w:tabs>
        <w:ind w:left="6151" w:hanging="360"/>
      </w:pPr>
      <w:rPr>
        <w:rFonts w:ascii="Wingdings" w:hAnsi="Wingdings" w:hint="default"/>
      </w:rPr>
    </w:lvl>
  </w:abstractNum>
  <w:abstractNum w:abstractNumId="27">
    <w:nsid w:val="57D4297D"/>
    <w:multiLevelType w:val="hybridMultilevel"/>
    <w:tmpl w:val="50F67A82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8626234"/>
    <w:multiLevelType w:val="hybridMultilevel"/>
    <w:tmpl w:val="6B0ADD3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D956ECD"/>
    <w:multiLevelType w:val="hybridMultilevel"/>
    <w:tmpl w:val="E7B83978"/>
    <w:lvl w:ilvl="0" w:tplc="B0F06E2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49370F"/>
    <w:multiLevelType w:val="hybridMultilevel"/>
    <w:tmpl w:val="1AD00638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B5564C"/>
    <w:multiLevelType w:val="hybridMultilevel"/>
    <w:tmpl w:val="40D8EE04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3F44DEB"/>
    <w:multiLevelType w:val="hybridMultilevel"/>
    <w:tmpl w:val="A7947C2E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5B81E8A"/>
    <w:multiLevelType w:val="hybridMultilevel"/>
    <w:tmpl w:val="609EF87C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71C5989"/>
    <w:multiLevelType w:val="hybridMultilevel"/>
    <w:tmpl w:val="4C280016"/>
    <w:lvl w:ilvl="0" w:tplc="B0F06E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203072"/>
    <w:multiLevelType w:val="hybridMultilevel"/>
    <w:tmpl w:val="6A20E07C"/>
    <w:lvl w:ilvl="0" w:tplc="020AA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372DE9"/>
    <w:multiLevelType w:val="hybridMultilevel"/>
    <w:tmpl w:val="20FA9118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FDD03DA"/>
    <w:multiLevelType w:val="hybridMultilevel"/>
    <w:tmpl w:val="35C077CE"/>
    <w:lvl w:ilvl="0" w:tplc="B0F06E2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3"/>
  </w:num>
  <w:num w:numId="4">
    <w:abstractNumId w:val="28"/>
  </w:num>
  <w:num w:numId="5">
    <w:abstractNumId w:val="32"/>
  </w:num>
  <w:num w:numId="6">
    <w:abstractNumId w:val="34"/>
  </w:num>
  <w:num w:numId="7">
    <w:abstractNumId w:val="19"/>
  </w:num>
  <w:num w:numId="8">
    <w:abstractNumId w:val="17"/>
  </w:num>
  <w:num w:numId="9">
    <w:abstractNumId w:val="22"/>
  </w:num>
  <w:num w:numId="10">
    <w:abstractNumId w:val="5"/>
  </w:num>
  <w:num w:numId="11">
    <w:abstractNumId w:val="4"/>
  </w:num>
  <w:num w:numId="12">
    <w:abstractNumId w:val="31"/>
  </w:num>
  <w:num w:numId="13">
    <w:abstractNumId w:val="33"/>
  </w:num>
  <w:num w:numId="14">
    <w:abstractNumId w:val="10"/>
  </w:num>
  <w:num w:numId="15">
    <w:abstractNumId w:val="16"/>
  </w:num>
  <w:num w:numId="16">
    <w:abstractNumId w:val="7"/>
  </w:num>
  <w:num w:numId="17">
    <w:abstractNumId w:val="6"/>
  </w:num>
  <w:num w:numId="18">
    <w:abstractNumId w:val="27"/>
  </w:num>
  <w:num w:numId="19">
    <w:abstractNumId w:val="3"/>
  </w:num>
  <w:num w:numId="20">
    <w:abstractNumId w:val="14"/>
  </w:num>
  <w:num w:numId="21">
    <w:abstractNumId w:val="25"/>
  </w:num>
  <w:num w:numId="22">
    <w:abstractNumId w:val="30"/>
  </w:num>
  <w:num w:numId="23">
    <w:abstractNumId w:val="35"/>
  </w:num>
  <w:num w:numId="24">
    <w:abstractNumId w:val="21"/>
  </w:num>
  <w:num w:numId="25">
    <w:abstractNumId w:val="1"/>
  </w:num>
  <w:num w:numId="26">
    <w:abstractNumId w:val="26"/>
  </w:num>
  <w:num w:numId="27">
    <w:abstractNumId w:val="36"/>
  </w:num>
  <w:num w:numId="28">
    <w:abstractNumId w:val="37"/>
  </w:num>
  <w:num w:numId="29">
    <w:abstractNumId w:val="13"/>
  </w:num>
  <w:num w:numId="30">
    <w:abstractNumId w:val="24"/>
  </w:num>
  <w:num w:numId="31">
    <w:abstractNumId w:val="2"/>
  </w:num>
  <w:num w:numId="32">
    <w:abstractNumId w:val="20"/>
  </w:num>
  <w:num w:numId="33">
    <w:abstractNumId w:val="8"/>
  </w:num>
  <w:num w:numId="34">
    <w:abstractNumId w:val="11"/>
  </w:num>
  <w:num w:numId="35">
    <w:abstractNumId w:val="12"/>
  </w:num>
  <w:num w:numId="36">
    <w:abstractNumId w:val="0"/>
  </w:num>
  <w:num w:numId="37">
    <w:abstractNumId w:val="9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5A"/>
    <w:rsid w:val="0006771C"/>
    <w:rsid w:val="0008347E"/>
    <w:rsid w:val="00083852"/>
    <w:rsid w:val="00093251"/>
    <w:rsid w:val="000A3356"/>
    <w:rsid w:val="000B54C3"/>
    <w:rsid w:val="000C45D3"/>
    <w:rsid w:val="000E00B4"/>
    <w:rsid w:val="001021B8"/>
    <w:rsid w:val="001153CF"/>
    <w:rsid w:val="0012641D"/>
    <w:rsid w:val="0013017F"/>
    <w:rsid w:val="00133A63"/>
    <w:rsid w:val="00156E1E"/>
    <w:rsid w:val="0017323D"/>
    <w:rsid w:val="0017736D"/>
    <w:rsid w:val="00190265"/>
    <w:rsid w:val="00196E62"/>
    <w:rsid w:val="001A7304"/>
    <w:rsid w:val="001B690B"/>
    <w:rsid w:val="001C6642"/>
    <w:rsid w:val="001F429D"/>
    <w:rsid w:val="00200E98"/>
    <w:rsid w:val="002053C2"/>
    <w:rsid w:val="0020660F"/>
    <w:rsid w:val="00234D82"/>
    <w:rsid w:val="0025794B"/>
    <w:rsid w:val="00262C2E"/>
    <w:rsid w:val="0026315B"/>
    <w:rsid w:val="00275963"/>
    <w:rsid w:val="00295DE5"/>
    <w:rsid w:val="00296800"/>
    <w:rsid w:val="002D33EB"/>
    <w:rsid w:val="002E3AA6"/>
    <w:rsid w:val="002F36AB"/>
    <w:rsid w:val="00302B7D"/>
    <w:rsid w:val="00330F76"/>
    <w:rsid w:val="00377BD8"/>
    <w:rsid w:val="00381376"/>
    <w:rsid w:val="00381868"/>
    <w:rsid w:val="0039283F"/>
    <w:rsid w:val="003A16FE"/>
    <w:rsid w:val="003B07FB"/>
    <w:rsid w:val="003C28C8"/>
    <w:rsid w:val="003D43DB"/>
    <w:rsid w:val="00413163"/>
    <w:rsid w:val="004208DF"/>
    <w:rsid w:val="00443E39"/>
    <w:rsid w:val="00482D2F"/>
    <w:rsid w:val="00490699"/>
    <w:rsid w:val="00493AAA"/>
    <w:rsid w:val="00493E56"/>
    <w:rsid w:val="004A5D36"/>
    <w:rsid w:val="004B0A5B"/>
    <w:rsid w:val="004D5616"/>
    <w:rsid w:val="005730D3"/>
    <w:rsid w:val="0058124F"/>
    <w:rsid w:val="00587A85"/>
    <w:rsid w:val="0059083E"/>
    <w:rsid w:val="005940E4"/>
    <w:rsid w:val="005A2091"/>
    <w:rsid w:val="005B296D"/>
    <w:rsid w:val="005B3C39"/>
    <w:rsid w:val="005B6AFA"/>
    <w:rsid w:val="005B7272"/>
    <w:rsid w:val="005D6CC5"/>
    <w:rsid w:val="0060440A"/>
    <w:rsid w:val="00612661"/>
    <w:rsid w:val="006175D3"/>
    <w:rsid w:val="006209A0"/>
    <w:rsid w:val="00667924"/>
    <w:rsid w:val="006747C6"/>
    <w:rsid w:val="0067708C"/>
    <w:rsid w:val="00682897"/>
    <w:rsid w:val="006907D3"/>
    <w:rsid w:val="006A40DF"/>
    <w:rsid w:val="006B27B6"/>
    <w:rsid w:val="006B4E41"/>
    <w:rsid w:val="006B7A80"/>
    <w:rsid w:val="006C1637"/>
    <w:rsid w:val="006C563E"/>
    <w:rsid w:val="006C6D5E"/>
    <w:rsid w:val="006E12EE"/>
    <w:rsid w:val="006E4DD4"/>
    <w:rsid w:val="006F0853"/>
    <w:rsid w:val="0070050E"/>
    <w:rsid w:val="007035D0"/>
    <w:rsid w:val="00712B16"/>
    <w:rsid w:val="00722D04"/>
    <w:rsid w:val="00727595"/>
    <w:rsid w:val="007401F6"/>
    <w:rsid w:val="00771B07"/>
    <w:rsid w:val="00781CAB"/>
    <w:rsid w:val="007A345A"/>
    <w:rsid w:val="007A365F"/>
    <w:rsid w:val="007B2C8E"/>
    <w:rsid w:val="007D3D28"/>
    <w:rsid w:val="00847BBB"/>
    <w:rsid w:val="00875B2C"/>
    <w:rsid w:val="008763C1"/>
    <w:rsid w:val="00893E66"/>
    <w:rsid w:val="00897EB4"/>
    <w:rsid w:val="008A789C"/>
    <w:rsid w:val="008B2AEC"/>
    <w:rsid w:val="008B4FFA"/>
    <w:rsid w:val="008F71B7"/>
    <w:rsid w:val="00917E6F"/>
    <w:rsid w:val="009336F9"/>
    <w:rsid w:val="00962CE4"/>
    <w:rsid w:val="009631C7"/>
    <w:rsid w:val="00977CE4"/>
    <w:rsid w:val="00990593"/>
    <w:rsid w:val="009946F5"/>
    <w:rsid w:val="009C2EC3"/>
    <w:rsid w:val="009C72B4"/>
    <w:rsid w:val="009E5FA3"/>
    <w:rsid w:val="009F72DF"/>
    <w:rsid w:val="00A21B1A"/>
    <w:rsid w:val="00A469E6"/>
    <w:rsid w:val="00A46EE9"/>
    <w:rsid w:val="00A47547"/>
    <w:rsid w:val="00A73A1B"/>
    <w:rsid w:val="00A9738B"/>
    <w:rsid w:val="00AD0F12"/>
    <w:rsid w:val="00AF056B"/>
    <w:rsid w:val="00AF6FBE"/>
    <w:rsid w:val="00B02D2D"/>
    <w:rsid w:val="00B15CF1"/>
    <w:rsid w:val="00B372A8"/>
    <w:rsid w:val="00B42F88"/>
    <w:rsid w:val="00B4514C"/>
    <w:rsid w:val="00B45906"/>
    <w:rsid w:val="00B53BB8"/>
    <w:rsid w:val="00B70D33"/>
    <w:rsid w:val="00B9346C"/>
    <w:rsid w:val="00B962A9"/>
    <w:rsid w:val="00BA0555"/>
    <w:rsid w:val="00BB7139"/>
    <w:rsid w:val="00BC19CC"/>
    <w:rsid w:val="00BC3FE2"/>
    <w:rsid w:val="00BC4813"/>
    <w:rsid w:val="00BD3309"/>
    <w:rsid w:val="00BD5243"/>
    <w:rsid w:val="00BE5CE1"/>
    <w:rsid w:val="00C01504"/>
    <w:rsid w:val="00C07275"/>
    <w:rsid w:val="00C40B02"/>
    <w:rsid w:val="00C50A80"/>
    <w:rsid w:val="00C51225"/>
    <w:rsid w:val="00C61945"/>
    <w:rsid w:val="00C83FA0"/>
    <w:rsid w:val="00C902EB"/>
    <w:rsid w:val="00CA5277"/>
    <w:rsid w:val="00CB4F08"/>
    <w:rsid w:val="00CC4931"/>
    <w:rsid w:val="00CD5361"/>
    <w:rsid w:val="00CE1905"/>
    <w:rsid w:val="00CE6F75"/>
    <w:rsid w:val="00CF2E0D"/>
    <w:rsid w:val="00D0211F"/>
    <w:rsid w:val="00D05CBF"/>
    <w:rsid w:val="00D44276"/>
    <w:rsid w:val="00D45287"/>
    <w:rsid w:val="00D62A94"/>
    <w:rsid w:val="00D633F3"/>
    <w:rsid w:val="00D70E3E"/>
    <w:rsid w:val="00D83C13"/>
    <w:rsid w:val="00DF3F36"/>
    <w:rsid w:val="00E01E9A"/>
    <w:rsid w:val="00E22469"/>
    <w:rsid w:val="00E332D6"/>
    <w:rsid w:val="00E45B8D"/>
    <w:rsid w:val="00E56B16"/>
    <w:rsid w:val="00E60A1D"/>
    <w:rsid w:val="00E83D9C"/>
    <w:rsid w:val="00E84C72"/>
    <w:rsid w:val="00E92FDE"/>
    <w:rsid w:val="00EA346A"/>
    <w:rsid w:val="00EC6FA3"/>
    <w:rsid w:val="00ED1529"/>
    <w:rsid w:val="00EE6012"/>
    <w:rsid w:val="00EF768E"/>
    <w:rsid w:val="00F005C9"/>
    <w:rsid w:val="00F132D2"/>
    <w:rsid w:val="00F16CCB"/>
    <w:rsid w:val="00F16D08"/>
    <w:rsid w:val="00F422E9"/>
    <w:rsid w:val="00F4528B"/>
    <w:rsid w:val="00F50339"/>
    <w:rsid w:val="00F737E4"/>
    <w:rsid w:val="00F73E1F"/>
    <w:rsid w:val="00F74DE4"/>
    <w:rsid w:val="00FC5961"/>
    <w:rsid w:val="00FC5FF4"/>
    <w:rsid w:val="00FD5983"/>
    <w:rsid w:val="00FE45BF"/>
    <w:rsid w:val="00FF02BF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0035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567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56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5674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3"/>
    <w:rsid w:val="00A5674B"/>
    <w:pPr>
      <w:spacing w:line="360" w:lineRule="auto"/>
    </w:pPr>
    <w:rPr>
      <w:sz w:val="24"/>
    </w:rPr>
  </w:style>
  <w:style w:type="paragraph" w:customStyle="1" w:styleId="S1">
    <w:name w:val="ÜS 1"/>
    <w:basedOn w:val="berschrift1"/>
    <w:rsid w:val="00A5674B"/>
    <w:pPr>
      <w:tabs>
        <w:tab w:val="left" w:pos="851"/>
      </w:tabs>
      <w:spacing w:before="360" w:after="360" w:line="360" w:lineRule="auto"/>
    </w:pPr>
    <w:rPr>
      <w:sz w:val="24"/>
    </w:rPr>
  </w:style>
  <w:style w:type="paragraph" w:customStyle="1" w:styleId="Dipl1">
    <w:name w:val="Dipl 1"/>
    <w:basedOn w:val="berschrift1"/>
    <w:rsid w:val="00A5674B"/>
    <w:pPr>
      <w:spacing w:before="0" w:after="0" w:line="360" w:lineRule="auto"/>
    </w:pPr>
    <w:rPr>
      <w:b w:val="0"/>
      <w:sz w:val="24"/>
    </w:rPr>
  </w:style>
  <w:style w:type="paragraph" w:customStyle="1" w:styleId="Dipl2">
    <w:name w:val="Dipl 2"/>
    <w:basedOn w:val="berschrift2"/>
    <w:rsid w:val="00A5674B"/>
    <w:pPr>
      <w:keepNext w:val="0"/>
      <w:tabs>
        <w:tab w:val="left" w:pos="0"/>
        <w:tab w:val="left" w:pos="567"/>
        <w:tab w:val="right" w:leader="dot" w:pos="8789"/>
      </w:tabs>
      <w:spacing w:before="100" w:beforeAutospacing="1" w:after="100" w:afterAutospacing="1" w:line="360" w:lineRule="auto"/>
    </w:pPr>
    <w:rPr>
      <w:rFonts w:cs="Times New Roman"/>
      <w:i w:val="0"/>
      <w:iCs w:val="0"/>
      <w:sz w:val="24"/>
      <w:szCs w:val="36"/>
    </w:rPr>
  </w:style>
  <w:style w:type="paragraph" w:customStyle="1" w:styleId="Dipl3">
    <w:name w:val="Dipl 3"/>
    <w:basedOn w:val="berschrift3"/>
    <w:rsid w:val="00A5674B"/>
    <w:pPr>
      <w:numPr>
        <w:ilvl w:val="0"/>
        <w:numId w:val="0"/>
      </w:numPr>
      <w:spacing w:line="360" w:lineRule="auto"/>
      <w:jc w:val="both"/>
    </w:pPr>
    <w:rPr>
      <w:sz w:val="24"/>
    </w:rPr>
  </w:style>
  <w:style w:type="table" w:styleId="Tabellenraster">
    <w:name w:val="Table Grid"/>
    <w:basedOn w:val="NormaleTabelle"/>
    <w:rsid w:val="00A5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FF55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rsid w:val="003B07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07FB"/>
    <w:rPr>
      <w:sz w:val="24"/>
      <w:szCs w:val="24"/>
    </w:rPr>
  </w:style>
  <w:style w:type="paragraph" w:styleId="Fuzeile">
    <w:name w:val="footer"/>
    <w:basedOn w:val="Standard"/>
    <w:link w:val="FuzeileZchn"/>
    <w:rsid w:val="003B07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B07F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90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9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0035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567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56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5674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3"/>
    <w:rsid w:val="00A5674B"/>
    <w:pPr>
      <w:spacing w:line="360" w:lineRule="auto"/>
    </w:pPr>
    <w:rPr>
      <w:sz w:val="24"/>
    </w:rPr>
  </w:style>
  <w:style w:type="paragraph" w:customStyle="1" w:styleId="S1">
    <w:name w:val="ÜS 1"/>
    <w:basedOn w:val="berschrift1"/>
    <w:rsid w:val="00A5674B"/>
    <w:pPr>
      <w:tabs>
        <w:tab w:val="left" w:pos="851"/>
      </w:tabs>
      <w:spacing w:before="360" w:after="360" w:line="360" w:lineRule="auto"/>
    </w:pPr>
    <w:rPr>
      <w:sz w:val="24"/>
    </w:rPr>
  </w:style>
  <w:style w:type="paragraph" w:customStyle="1" w:styleId="Dipl1">
    <w:name w:val="Dipl 1"/>
    <w:basedOn w:val="berschrift1"/>
    <w:rsid w:val="00A5674B"/>
    <w:pPr>
      <w:spacing w:before="0" w:after="0" w:line="360" w:lineRule="auto"/>
    </w:pPr>
    <w:rPr>
      <w:b w:val="0"/>
      <w:sz w:val="24"/>
    </w:rPr>
  </w:style>
  <w:style w:type="paragraph" w:customStyle="1" w:styleId="Dipl2">
    <w:name w:val="Dipl 2"/>
    <w:basedOn w:val="berschrift2"/>
    <w:rsid w:val="00A5674B"/>
    <w:pPr>
      <w:keepNext w:val="0"/>
      <w:tabs>
        <w:tab w:val="left" w:pos="0"/>
        <w:tab w:val="left" w:pos="567"/>
        <w:tab w:val="right" w:leader="dot" w:pos="8789"/>
      </w:tabs>
      <w:spacing w:before="100" w:beforeAutospacing="1" w:after="100" w:afterAutospacing="1" w:line="360" w:lineRule="auto"/>
    </w:pPr>
    <w:rPr>
      <w:rFonts w:cs="Times New Roman"/>
      <w:i w:val="0"/>
      <w:iCs w:val="0"/>
      <w:sz w:val="24"/>
      <w:szCs w:val="36"/>
    </w:rPr>
  </w:style>
  <w:style w:type="paragraph" w:customStyle="1" w:styleId="Dipl3">
    <w:name w:val="Dipl 3"/>
    <w:basedOn w:val="berschrift3"/>
    <w:rsid w:val="00A5674B"/>
    <w:pPr>
      <w:numPr>
        <w:ilvl w:val="0"/>
        <w:numId w:val="0"/>
      </w:numPr>
      <w:spacing w:line="360" w:lineRule="auto"/>
      <w:jc w:val="both"/>
    </w:pPr>
    <w:rPr>
      <w:sz w:val="24"/>
    </w:rPr>
  </w:style>
  <w:style w:type="table" w:styleId="Tabellenraster">
    <w:name w:val="Table Grid"/>
    <w:basedOn w:val="NormaleTabelle"/>
    <w:rsid w:val="00A5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FF55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rsid w:val="003B07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07FB"/>
    <w:rPr>
      <w:sz w:val="24"/>
      <w:szCs w:val="24"/>
    </w:rPr>
  </w:style>
  <w:style w:type="paragraph" w:styleId="Fuzeile">
    <w:name w:val="footer"/>
    <w:basedOn w:val="Standard"/>
    <w:link w:val="FuzeileZchn"/>
    <w:rsid w:val="003B07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B07F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90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90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3DFA3-C11A-47CF-BB05-6A99D090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4353</Words>
  <Characters>30417</Characters>
  <Application>Microsoft Office Word</Application>
  <DocSecurity>0</DocSecurity>
  <Lines>253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Buchseite</vt:lpstr>
    </vt:vector>
  </TitlesOfParts>
  <Company>Ernst Klett Verlag GmbH</Company>
  <LinksUpToDate>false</LinksUpToDate>
  <CharactersWithSpaces>34701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Buchseite</dc:title>
  <dc:creator>home</dc:creator>
  <cp:lastModifiedBy>Münstermann, Iris</cp:lastModifiedBy>
  <cp:revision>4</cp:revision>
  <dcterms:created xsi:type="dcterms:W3CDTF">2019-10-28T09:18:00Z</dcterms:created>
  <dcterms:modified xsi:type="dcterms:W3CDTF">2019-11-04T08:35:00Z</dcterms:modified>
</cp:coreProperties>
</file>