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0" w:type="dxa"/>
        <w:tblInd w:w="10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CellMar>
          <w:left w:w="0" w:type="dxa"/>
        </w:tblCellMar>
        <w:tblLook w:val="01E0" w:firstRow="1" w:lastRow="1" w:firstColumn="1" w:lastColumn="1" w:noHBand="0" w:noVBand="0"/>
      </w:tblPr>
      <w:tblGrid>
        <w:gridCol w:w="2266"/>
        <w:gridCol w:w="788"/>
        <w:gridCol w:w="7950"/>
        <w:gridCol w:w="2134"/>
        <w:gridCol w:w="2151"/>
        <w:gridCol w:w="11"/>
      </w:tblGrid>
      <w:tr w:rsidR="00E36DE5" w14:paraId="157E283D" w14:textId="77777777" w:rsidTr="03FDB23D">
        <w:trPr>
          <w:gridAfter w:val="1"/>
          <w:wAfter w:w="10" w:type="dxa"/>
          <w:cantSplit/>
          <w:trHeight w:val="770"/>
        </w:trPr>
        <w:tc>
          <w:tcPr>
            <w:tcW w:w="3069" w:type="dxa"/>
            <w:gridSpan w:val="2"/>
            <w:vMerge w:val="restart"/>
            <w:tcMar>
              <w:left w:w="0" w:type="dxa"/>
              <w:right w:w="0" w:type="dxa"/>
            </w:tcMar>
          </w:tcPr>
          <w:p w14:paraId="54F9AE05" w14:textId="2C6C2BC7" w:rsidR="00E36DE5" w:rsidRDefault="005B0044" w:rsidP="00731BBF">
            <w:pPr>
              <w:spacing w:after="120"/>
              <w:rPr>
                <w:rFonts w:ascii="Arial" w:hAnsi="Arial"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 </w:t>
            </w:r>
            <w:r>
              <w:rPr>
                <w:rFonts w:cs="Arial"/>
                <w:noProof/>
                <w:color w:val="000000"/>
              </w:rPr>
              <w:drawing>
                <wp:inline distT="0" distB="0" distL="0" distR="0" wp14:anchorId="4CD841FE" wp14:editId="1F6878CE">
                  <wp:extent cx="783590" cy="1104265"/>
                  <wp:effectExtent l="0" t="0" r="0" b="635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  <w:color w:val="000000"/>
              </w:rPr>
              <w:t xml:space="preserve">  </w:t>
            </w:r>
            <w:r>
              <w:rPr>
                <w:rFonts w:cs="Arial"/>
                <w:noProof/>
                <w:color w:val="000000"/>
              </w:rPr>
              <w:drawing>
                <wp:inline distT="0" distB="0" distL="0" distR="0" wp14:anchorId="05EF2DE9" wp14:editId="43C10A87">
                  <wp:extent cx="782751" cy="1104405"/>
                  <wp:effectExtent l="0" t="0" r="0" b="63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12" cy="110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1" w:type="dxa"/>
            <w:gridSpan w:val="3"/>
            <w:tcMar>
              <w:left w:w="108" w:type="dxa"/>
            </w:tcMar>
          </w:tcPr>
          <w:p w14:paraId="716A0682" w14:textId="77777777" w:rsidR="00E36DE5" w:rsidRDefault="00E36DE5" w:rsidP="00731BBF">
            <w:pPr>
              <w:spacing w:before="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Das Zahlenbuch</w:t>
            </w:r>
          </w:p>
        </w:tc>
      </w:tr>
      <w:tr w:rsidR="00E36DE5" w14:paraId="31D406E4" w14:textId="77777777" w:rsidTr="03FDB23D">
        <w:trPr>
          <w:gridAfter w:val="1"/>
          <w:wAfter w:w="10" w:type="dxa"/>
          <w:cantSplit/>
          <w:trHeight w:val="985"/>
        </w:trPr>
        <w:tc>
          <w:tcPr>
            <w:tcW w:w="3069" w:type="dxa"/>
            <w:gridSpan w:val="2"/>
            <w:vMerge/>
          </w:tcPr>
          <w:p w14:paraId="672A6659" w14:textId="77777777" w:rsidR="00E36DE5" w:rsidRDefault="00E36DE5" w:rsidP="00731BBF">
            <w:pPr>
              <w:spacing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221" w:type="dxa"/>
            <w:gridSpan w:val="3"/>
            <w:tcMar>
              <w:left w:w="108" w:type="dxa"/>
            </w:tcMar>
          </w:tcPr>
          <w:p w14:paraId="71792DAD" w14:textId="77777777" w:rsidR="00E36DE5" w:rsidRDefault="00E36DE5" w:rsidP="00731BBF">
            <w:pPr>
              <w:spacing w:before="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Synopse zu</w:t>
            </w:r>
            <w:r w:rsidR="002311BA">
              <w:rPr>
                <w:rFonts w:ascii="Arial" w:hAnsi="Arial" w:cs="Arial"/>
                <w:b/>
                <w:sz w:val="20"/>
                <w:szCs w:val="20"/>
              </w:rPr>
              <w:t xml:space="preserve"> den Fachanforderungen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für die Grundschule </w:t>
            </w:r>
            <w:r w:rsidR="002311BA">
              <w:rPr>
                <w:rFonts w:ascii="Arial" w:hAnsi="Arial" w:cs="Arial"/>
                <w:b/>
                <w:sz w:val="20"/>
                <w:szCs w:val="20"/>
              </w:rPr>
              <w:t xml:space="preserve">im Fach </w:t>
            </w:r>
            <w:r w:rsidR="001B2D74">
              <w:rPr>
                <w:rFonts w:ascii="Arial" w:hAnsi="Arial" w:cs="Arial"/>
                <w:b/>
                <w:sz w:val="20"/>
                <w:szCs w:val="20"/>
              </w:rPr>
              <w:t>Mathematik für Schleswig-</w:t>
            </w:r>
            <w:r w:rsidR="001E4A09">
              <w:rPr>
                <w:rFonts w:ascii="Arial" w:hAnsi="Arial" w:cs="Arial"/>
                <w:b/>
                <w:sz w:val="20"/>
                <w:szCs w:val="20"/>
              </w:rPr>
              <w:t>Holstein</w:t>
            </w:r>
          </w:p>
          <w:p w14:paraId="6FF8235B" w14:textId="2A31B9C5" w:rsidR="00E36DE5" w:rsidRDefault="00364FFB" w:rsidP="00731BBF">
            <w:pPr>
              <w:spacing w:before="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Klassenstufe</w:t>
            </w:r>
            <w:r w:rsidR="00E36DE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050FB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5B0044">
              <w:rPr>
                <w:rFonts w:ascii="Arial" w:hAnsi="Arial" w:cs="Arial"/>
                <w:b/>
                <w:sz w:val="20"/>
                <w:szCs w:val="20"/>
              </w:rPr>
              <w:t xml:space="preserve"> und 4</w:t>
            </w:r>
          </w:p>
        </w:tc>
      </w:tr>
      <w:tr w:rsidR="007F4103" w:rsidRPr="007F4103" w14:paraId="1BAF8B5C" w14:textId="77777777" w:rsidTr="03FDB23D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9E7DF" w14:textId="77777777" w:rsidR="005F74A7" w:rsidRPr="007F4103" w:rsidRDefault="005F74A7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Allgemeine mathematische Kompetenzen</w:t>
            </w:r>
          </w:p>
        </w:tc>
        <w:tc>
          <w:tcPr>
            <w:tcW w:w="892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67E8A" w14:textId="0B2698E6" w:rsidR="005F74A7" w:rsidRPr="007F4103" w:rsidRDefault="005F74A7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Kompetenzerwartungen am Ende der Klasse </w:t>
            </w:r>
            <w:r w:rsidR="005B004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  <w:p w14:paraId="645DDD78" w14:textId="77777777" w:rsidR="005F74A7" w:rsidRPr="007F4103" w:rsidRDefault="005F74A7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Die Schülerinnen und Schüler</w:t>
            </w:r>
          </w:p>
        </w:tc>
        <w:tc>
          <w:tcPr>
            <w:tcW w:w="21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04D61" w14:textId="77777777" w:rsidR="005F74A7" w:rsidRPr="007F4103" w:rsidRDefault="005F74A7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5636B2E7" w14:textId="77777777" w:rsidR="005F74A7" w:rsidRPr="007F4103" w:rsidRDefault="005F74A7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 3</w:t>
            </w:r>
          </w:p>
        </w:tc>
        <w:tc>
          <w:tcPr>
            <w:tcW w:w="197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A7C78" w14:textId="77777777" w:rsidR="005F74A7" w:rsidRPr="007F4103" w:rsidRDefault="005F74A7" w:rsidP="009C23E3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53D9C3B9" w14:textId="565F89AE" w:rsidR="005F74A7" w:rsidRPr="007F4103" w:rsidRDefault="005F74A7" w:rsidP="005F74A7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</w:t>
            </w:r>
            <w:r w:rsidR="005B004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D8629F" w14:paraId="30341186" w14:textId="77777777" w:rsidTr="03FDB23D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rPr>
          <w:trHeight w:val="1071"/>
        </w:trPr>
        <w:tc>
          <w:tcPr>
            <w:tcW w:w="2268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01331" w14:textId="77777777" w:rsidR="00D8629F" w:rsidRDefault="00D8629F" w:rsidP="00731BBF">
            <w:pPr>
              <w:autoSpaceDE w:val="0"/>
              <w:autoSpaceDN w:val="0"/>
              <w:adjustRightInd w:val="0"/>
              <w:spacing w:after="120"/>
              <w:ind w:left="170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Problemlö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sen</w:t>
            </w:r>
          </w:p>
        </w:tc>
        <w:tc>
          <w:tcPr>
            <w:tcW w:w="8922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FC969" w14:textId="77777777" w:rsidR="00D8629F" w:rsidRPr="00EA7EA9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stellen Fragen zu mathematischen Problemen.</w:t>
            </w:r>
          </w:p>
          <w:p w14:paraId="2DD89AB7" w14:textId="77777777" w:rsidR="00D8629F" w:rsidRPr="00EA7EA9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erkennen die zur Lösung ei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ner problemhaltigen Aufgabe not</w:t>
            </w: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wendigen Informationen.</w:t>
            </w:r>
          </w:p>
          <w:p w14:paraId="6C9AC2C9" w14:textId="77777777" w:rsidR="00D8629F" w:rsidRPr="00EA7EA9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geben die Problemstellung in eigenen Worten wieder.</w:t>
            </w:r>
          </w:p>
          <w:p w14:paraId="4F17DC29" w14:textId="77777777" w:rsidR="00D8629F" w:rsidRPr="00EA7EA9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bearbeiten vorgegebene und selbst gefundene problemhaltige Aufgaben eigenständig.</w:t>
            </w:r>
          </w:p>
          <w:p w14:paraId="18779E87" w14:textId="77777777" w:rsidR="00D8629F" w:rsidRPr="00EA7EA9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nutzen heuristische Hilfsmittel.</w:t>
            </w:r>
          </w:p>
          <w:p w14:paraId="40E2DA4D" w14:textId="77777777" w:rsidR="00D8629F" w:rsidRPr="00EA7EA9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entwickeln und nutzen eigene Lösungsstrategien.</w:t>
            </w:r>
          </w:p>
          <w:p w14:paraId="22F668F0" w14:textId="77777777" w:rsidR="00D8629F" w:rsidRPr="00EA7EA9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verfügen über verschiedene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euristische Strategien und wen</w:t>
            </w: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den sie situationsgerecht an.</w:t>
            </w:r>
          </w:p>
          <w:p w14:paraId="0705769B" w14:textId="77777777" w:rsidR="00D8629F" w:rsidRPr="00EA7EA9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erkennen Zusammenhänge und übertragen sie auf ähnliche problemhaltige Aufgaben.</w:t>
            </w:r>
          </w:p>
          <w:p w14:paraId="2BF636B9" w14:textId="77777777" w:rsidR="00D8629F" w:rsidRPr="003017E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überprüfen die Plausibilität von Ergebnissen in problemhaltigen Aufgaben.</w:t>
            </w:r>
          </w:p>
        </w:tc>
        <w:tc>
          <w:tcPr>
            <w:tcW w:w="2135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06F6D" w14:textId="77777777" w:rsidR="00D8629F" w:rsidRDefault="00C85BB5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5BB5">
              <w:rPr>
                <w:rFonts w:ascii="Arial" w:hAnsi="Arial" w:cs="Arial"/>
                <w:color w:val="000000"/>
                <w:sz w:val="20"/>
                <w:szCs w:val="20"/>
              </w:rPr>
              <w:t>21,110,111,119</w:t>
            </w:r>
            <w:r w:rsidR="00091D4B">
              <w:rPr>
                <w:rFonts w:ascii="Arial" w:hAnsi="Arial" w:cs="Arial"/>
                <w:color w:val="000000"/>
                <w:sz w:val="20"/>
                <w:szCs w:val="20"/>
              </w:rPr>
              <w:t>,125</w:t>
            </w:r>
          </w:p>
          <w:p w14:paraId="1F96D802" w14:textId="77777777" w:rsidR="00DD7E1E" w:rsidRDefault="00C85BB5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5BB5">
              <w:rPr>
                <w:rFonts w:ascii="Arial" w:hAnsi="Arial" w:cs="Arial"/>
                <w:color w:val="000000"/>
                <w:sz w:val="20"/>
                <w:szCs w:val="20"/>
              </w:rPr>
              <w:t>21,110,111,119</w:t>
            </w:r>
          </w:p>
          <w:p w14:paraId="58850D89" w14:textId="77777777" w:rsidR="00DD7E1E" w:rsidRDefault="00091D4B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</w:t>
            </w:r>
            <w:r w:rsidR="00C85BB5" w:rsidRPr="00C85BB5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6005BE">
              <w:rPr>
                <w:rFonts w:ascii="Arial" w:hAnsi="Arial" w:cs="Arial"/>
                <w:color w:val="000000"/>
                <w:sz w:val="20"/>
                <w:szCs w:val="20"/>
              </w:rPr>
              <w:t>69,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110,111,</w:t>
            </w:r>
          </w:p>
          <w:p w14:paraId="2C69CC01" w14:textId="77777777" w:rsidR="00DD7E1E" w:rsidRDefault="006005B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</w:t>
            </w:r>
            <w:r w:rsidR="009B3197">
              <w:rPr>
                <w:rFonts w:ascii="Arial" w:hAnsi="Arial" w:cs="Arial"/>
                <w:color w:val="000000"/>
                <w:sz w:val="20"/>
                <w:szCs w:val="20"/>
              </w:rPr>
              <w:t>79,</w:t>
            </w:r>
            <w:r w:rsidR="00091D4B">
              <w:rPr>
                <w:rFonts w:ascii="Arial" w:hAnsi="Arial" w:cs="Arial"/>
                <w:color w:val="000000"/>
                <w:sz w:val="20"/>
                <w:szCs w:val="20"/>
              </w:rPr>
              <w:t>125,137,140</w:t>
            </w:r>
          </w:p>
          <w:p w14:paraId="25927A3B" w14:textId="77777777" w:rsidR="00DD7E1E" w:rsidRDefault="006005B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48,49,</w:t>
            </w:r>
            <w:r w:rsidR="00091D4B">
              <w:rPr>
                <w:rFonts w:ascii="Arial" w:hAnsi="Arial" w:cs="Arial"/>
                <w:color w:val="000000"/>
                <w:sz w:val="20"/>
                <w:szCs w:val="20"/>
              </w:rPr>
              <w:t>130,131</w:t>
            </w:r>
          </w:p>
          <w:p w14:paraId="7F05DDF2" w14:textId="77777777" w:rsidR="00DD7E1E" w:rsidRDefault="00C85BB5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37, 39, 99, 110, 111, </w:t>
            </w:r>
          </w:p>
          <w:p w14:paraId="09313208" w14:textId="77777777" w:rsidR="00DD7E1E" w:rsidRDefault="006005B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68,69,</w:t>
            </w:r>
            <w:r w:rsidR="00091D4B">
              <w:rPr>
                <w:rFonts w:ascii="Arial" w:hAnsi="Arial" w:cs="Arial"/>
                <w:color w:val="000000"/>
                <w:sz w:val="20"/>
                <w:szCs w:val="20"/>
              </w:rPr>
              <w:t>136,137</w:t>
            </w:r>
          </w:p>
          <w:p w14:paraId="074AF075" w14:textId="77777777" w:rsidR="00DD7E1E" w:rsidRDefault="00091D4B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7,19</w:t>
            </w:r>
            <w:r w:rsidR="006005BE">
              <w:rPr>
                <w:rFonts w:ascii="Arial" w:hAnsi="Arial" w:cs="Arial"/>
                <w:color w:val="000000"/>
                <w:sz w:val="20"/>
                <w:szCs w:val="20"/>
              </w:rPr>
              <w:t>,39,57,64</w:t>
            </w:r>
            <w:r w:rsidR="009B3197">
              <w:rPr>
                <w:rFonts w:ascii="Arial" w:hAnsi="Arial" w:cs="Arial"/>
                <w:color w:val="000000"/>
                <w:sz w:val="20"/>
                <w:szCs w:val="20"/>
              </w:rPr>
              <w:t>,79</w:t>
            </w:r>
          </w:p>
          <w:p w14:paraId="474DED76" w14:textId="77777777" w:rsidR="00C85BB5" w:rsidRPr="00236E29" w:rsidRDefault="006005BE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48,49,</w:t>
            </w:r>
            <w:r w:rsidR="00091D4B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  <w:r w:rsidR="00184D0D">
              <w:rPr>
                <w:rFonts w:ascii="Arial" w:hAnsi="Arial" w:cs="Arial"/>
                <w:color w:val="000000"/>
                <w:sz w:val="20"/>
                <w:szCs w:val="20"/>
              </w:rPr>
              <w:t>,136,140</w:t>
            </w:r>
          </w:p>
        </w:tc>
        <w:tc>
          <w:tcPr>
            <w:tcW w:w="1975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8633A" w14:textId="43BD3CE4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19,39,59,111,130</w:t>
            </w:r>
          </w:p>
          <w:p w14:paraId="12A3AF93" w14:textId="25C2784A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7,56,57,64,76,77</w:t>
            </w:r>
          </w:p>
          <w:p w14:paraId="1786DCA6" w14:textId="1AD93171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23,55,77,101,130</w:t>
            </w:r>
          </w:p>
          <w:p w14:paraId="1CF816D7" w14:textId="71EF2EC4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7,13,21,23,55,77</w:t>
            </w:r>
          </w:p>
          <w:p w14:paraId="446161F9" w14:textId="547DADB2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19,23,71,90,91</w:t>
            </w:r>
          </w:p>
          <w:p w14:paraId="5F4B175D" w14:textId="45B09878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55,66,70,71,77,130</w:t>
            </w:r>
          </w:p>
          <w:p w14:paraId="1B4D5DD4" w14:textId="6009030B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19,65,66,70,71</w:t>
            </w:r>
          </w:p>
          <w:p w14:paraId="4E341FD7" w14:textId="036870AF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23,70,71,73,77101</w:t>
            </w:r>
          </w:p>
          <w:p w14:paraId="0A37501D" w14:textId="5521D8E5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21,70,71,73,77,79</w:t>
            </w:r>
          </w:p>
        </w:tc>
      </w:tr>
      <w:tr w:rsidR="00D8629F" w14:paraId="6F056B32" w14:textId="77777777" w:rsidTr="03FDB23D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rPr>
          <w:trHeight w:val="930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B73C8" w14:textId="77777777" w:rsidR="00D8629F" w:rsidRDefault="00D8629F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Kommunizieren/</w:t>
            </w:r>
          </w:p>
          <w:p w14:paraId="12BE2C88" w14:textId="77777777" w:rsidR="00D8629F" w:rsidRDefault="00D8629F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Argumentieren</w:t>
            </w:r>
          </w:p>
        </w:tc>
        <w:tc>
          <w:tcPr>
            <w:tcW w:w="892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01BD8" w14:textId="77777777" w:rsidR="00D8629F" w:rsidRPr="00EA7EA9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verwenden mathematische Begriffe und Zeichen sachgerecht.</w:t>
            </w:r>
          </w:p>
          <w:p w14:paraId="4C2F1BD1" w14:textId="77777777" w:rsidR="00D8629F" w:rsidRPr="00EA7EA9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erkennen mathematische Sachverhalte und Zusammenhänge und beschreiben sie mit eigenen Worten.</w:t>
            </w:r>
          </w:p>
          <w:p w14:paraId="7BE9DE1D" w14:textId="77777777" w:rsidR="00D8629F" w:rsidRPr="00EA7EA9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beschreiben und begründen eigene Vorgehensweisen und Lösungswege.</w:t>
            </w:r>
          </w:p>
          <w:p w14:paraId="488D97F2" w14:textId="77777777" w:rsidR="00D8629F" w:rsidRPr="00EA7EA9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vollziehen Vorgehensweisen und Lösungswege anderer nach.</w:t>
            </w:r>
          </w:p>
          <w:p w14:paraId="618CAA99" w14:textId="77777777" w:rsidR="00D8629F" w:rsidRPr="00EA7EA9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reflektieren über Vorgehensweisen und Lösungswege.</w:t>
            </w:r>
          </w:p>
          <w:p w14:paraId="0A26D31E" w14:textId="77777777" w:rsidR="005F74A7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74A7">
              <w:rPr>
                <w:rFonts w:ascii="Arial" w:hAnsi="Arial" w:cs="Arial"/>
                <w:color w:val="000000"/>
                <w:sz w:val="20"/>
                <w:szCs w:val="20"/>
              </w:rPr>
              <w:t xml:space="preserve">bearbeiten Aufgaben gemeinsam, treffen dabei gemeinsame Verabredungen und halten </w:t>
            </w:r>
            <w:r w:rsidRPr="005F74A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sie ein.</w:t>
            </w:r>
          </w:p>
          <w:p w14:paraId="04F75B0A" w14:textId="77777777" w:rsidR="00D8629F" w:rsidRPr="005F74A7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74A7">
              <w:rPr>
                <w:rFonts w:ascii="Arial" w:hAnsi="Arial" w:cs="Arial"/>
                <w:color w:val="000000"/>
                <w:sz w:val="20"/>
                <w:szCs w:val="20"/>
              </w:rPr>
              <w:t>hinterfragen eigene mathematische Aussagen und mathematische Aussagen anderer.</w:t>
            </w:r>
          </w:p>
          <w:p w14:paraId="08F87CB9" w14:textId="77777777" w:rsidR="00D8629F" w:rsidRPr="00EA7EA9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bestätigen oder widerlegen Vermutungen anhand von Beispielen.</w:t>
            </w:r>
          </w:p>
          <w:p w14:paraId="4421A374" w14:textId="77777777" w:rsidR="00D8629F" w:rsidRPr="00D8629F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 xml:space="preserve">finden Begründungen für mathematische Beziehungen und Gesetzmäßigkeiten und erklären sie mit eigenen Worten anhand von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Beispielen und ansatzweise auf</w:t>
            </w:r>
            <w:r w:rsidRPr="00EA7EA9">
              <w:rPr>
                <w:rFonts w:ascii="Arial" w:hAnsi="Arial" w:cs="Arial"/>
                <w:color w:val="000000"/>
                <w:sz w:val="20"/>
                <w:szCs w:val="20"/>
              </w:rPr>
              <w:t>grund allgemeiner Überlegungen</w:t>
            </w:r>
          </w:p>
        </w:tc>
        <w:tc>
          <w:tcPr>
            <w:tcW w:w="21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D1A33" w14:textId="77777777" w:rsidR="00C85BB5" w:rsidRDefault="00091D4B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13</w:t>
            </w:r>
            <w:r w:rsidR="006005BE">
              <w:rPr>
                <w:rFonts w:ascii="Arial" w:hAnsi="Arial" w:cs="Arial"/>
                <w:color w:val="000000"/>
                <w:sz w:val="20"/>
                <w:szCs w:val="20"/>
              </w:rPr>
              <w:t>,30,48,49,53</w:t>
            </w:r>
          </w:p>
          <w:p w14:paraId="2CA7A26A" w14:textId="77777777" w:rsidR="00DD7E1E" w:rsidRDefault="006005B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10,11,16,28,31,</w:t>
            </w:r>
            <w:r w:rsidR="00C85BB5" w:rsidRPr="00C85BB5">
              <w:rPr>
                <w:rFonts w:ascii="Arial" w:hAnsi="Arial" w:cs="Arial"/>
                <w:color w:val="000000"/>
                <w:sz w:val="20"/>
                <w:szCs w:val="20"/>
              </w:rPr>
              <w:t xml:space="preserve">39, 46, 48, 50, 52, </w:t>
            </w:r>
          </w:p>
          <w:p w14:paraId="674C26DF" w14:textId="77777777" w:rsidR="00DD7E1E" w:rsidRDefault="00091D4B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10,11</w:t>
            </w:r>
            <w:r w:rsidR="006005BE">
              <w:rPr>
                <w:rFonts w:ascii="Arial" w:hAnsi="Arial" w:cs="Arial"/>
                <w:color w:val="000000"/>
                <w:sz w:val="20"/>
                <w:szCs w:val="20"/>
              </w:rPr>
              <w:t>,46,56,84</w:t>
            </w:r>
          </w:p>
          <w:p w14:paraId="1CEEA358" w14:textId="77777777" w:rsidR="00DD7E1E" w:rsidRDefault="006005B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46,50,57,71,78</w:t>
            </w:r>
          </w:p>
          <w:p w14:paraId="1F87DBF8" w14:textId="77777777" w:rsidR="00DD7E1E" w:rsidRDefault="006005B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46,50,51,77</w:t>
            </w:r>
            <w:r w:rsidR="007D7E06">
              <w:rPr>
                <w:rFonts w:ascii="Arial" w:hAnsi="Arial" w:cs="Arial"/>
                <w:color w:val="000000"/>
                <w:sz w:val="20"/>
                <w:szCs w:val="20"/>
              </w:rPr>
              <w:t>,92</w:t>
            </w:r>
          </w:p>
          <w:p w14:paraId="3BA1789A" w14:textId="77777777" w:rsidR="00DD7E1E" w:rsidRDefault="00091D4B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 w:rsidR="006005BE">
              <w:rPr>
                <w:rFonts w:ascii="Arial" w:hAnsi="Arial" w:cs="Arial"/>
                <w:color w:val="000000"/>
                <w:sz w:val="20"/>
                <w:szCs w:val="20"/>
              </w:rPr>
              <w:t>,21,39,53,62,77</w:t>
            </w:r>
          </w:p>
          <w:p w14:paraId="5DAB6C7B" w14:textId="77777777" w:rsidR="00DD7E1E" w:rsidRDefault="00DD7E1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8F6021" w14:textId="77777777" w:rsidR="00DD7E1E" w:rsidRDefault="006005B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57,71,81,85,87</w:t>
            </w:r>
            <w:r w:rsidR="007D7E06">
              <w:rPr>
                <w:rFonts w:ascii="Arial" w:hAnsi="Arial" w:cs="Arial"/>
                <w:color w:val="000000"/>
                <w:sz w:val="20"/>
                <w:szCs w:val="20"/>
              </w:rPr>
              <w:t>,105</w:t>
            </w:r>
          </w:p>
          <w:p w14:paraId="0A87DB3C" w14:textId="77777777" w:rsidR="00DD7E1E" w:rsidRDefault="006005B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57,71</w:t>
            </w:r>
            <w:r w:rsidR="007D7E06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9B3197">
              <w:rPr>
                <w:rFonts w:ascii="Arial" w:hAnsi="Arial" w:cs="Arial"/>
                <w:color w:val="000000"/>
                <w:sz w:val="20"/>
                <w:szCs w:val="20"/>
              </w:rPr>
              <w:t>79,</w:t>
            </w:r>
            <w:r w:rsidR="007D7E06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  <w:p w14:paraId="3E1C4038" w14:textId="77777777" w:rsidR="00DD7E1E" w:rsidRPr="00236E29" w:rsidRDefault="006005B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5,57,87</w:t>
            </w:r>
          </w:p>
        </w:tc>
        <w:tc>
          <w:tcPr>
            <w:tcW w:w="197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2EE2F" w14:textId="44C8D021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lastRenderedPageBreak/>
              <w:t>73,84,86,102,120</w:t>
            </w:r>
          </w:p>
          <w:p w14:paraId="79EB9562" w14:textId="0B55A32F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73,114-117,122</w:t>
            </w:r>
          </w:p>
          <w:p w14:paraId="2D4FA95E" w14:textId="3757C423" w:rsidR="00D8629F" w:rsidRPr="009054A9" w:rsidRDefault="00D8629F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D2CDEA1" w14:textId="3FF03033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19,105,123,130,131</w:t>
            </w:r>
          </w:p>
          <w:p w14:paraId="1F1424BD" w14:textId="480F1E5C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70,73,99,123,114-117</w:t>
            </w:r>
          </w:p>
          <w:p w14:paraId="23DA3B5A" w14:textId="205487C7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70,73,99,123,114-117</w:t>
            </w:r>
          </w:p>
          <w:p w14:paraId="16B8FED5" w14:textId="04156391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lastRenderedPageBreak/>
              <w:t>19,59,73,75,117,125</w:t>
            </w:r>
          </w:p>
          <w:p w14:paraId="60ED11FE" w14:textId="691FF2F5" w:rsidR="00D8629F" w:rsidRPr="009054A9" w:rsidRDefault="00D8629F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53F8A45" w14:textId="6B2AA252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77,130,131</w:t>
            </w:r>
          </w:p>
          <w:p w14:paraId="48D9C39E" w14:textId="5E935BFD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77,130,131</w:t>
            </w:r>
          </w:p>
          <w:p w14:paraId="02EB378F" w14:textId="78C5C978" w:rsidR="00D8629F" w:rsidRPr="009054A9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108,109,118,120,127</w:t>
            </w:r>
          </w:p>
        </w:tc>
      </w:tr>
      <w:tr w:rsidR="00D8629F" w14:paraId="7024CCC4" w14:textId="77777777" w:rsidTr="03FDB23D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rPr>
          <w:trHeight w:val="60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7ECC9" w14:textId="77777777" w:rsidR="00D8629F" w:rsidRDefault="00D8629F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Modellieren</w:t>
            </w:r>
          </w:p>
        </w:tc>
        <w:tc>
          <w:tcPr>
            <w:tcW w:w="892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4C289" w14:textId="77777777" w:rsidR="00D8629F" w:rsidRPr="004D128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t>stellen Sachsituationen spielerisch dar.</w:t>
            </w:r>
          </w:p>
          <w:p w14:paraId="464B5AB1" w14:textId="77777777" w:rsidR="00D8629F" w:rsidRPr="004D128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t>stellen Fragen zu mathematischen Spiel- und Sachsituationen.</w:t>
            </w:r>
          </w:p>
          <w:p w14:paraId="788C07AB" w14:textId="77777777" w:rsidR="00D8629F" w:rsidRPr="004D1288" w:rsidRDefault="03FDB23D" w:rsidP="03FDB23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erfinden Rechengeschichten.</w:t>
            </w:r>
          </w:p>
          <w:p w14:paraId="717EBE97" w14:textId="77777777" w:rsidR="00D8629F" w:rsidRPr="004D128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t>entnehmen Bildern, Sachtexten und anderen Darstellungen der Lebenswirklichkeit Informationen.</w:t>
            </w:r>
          </w:p>
          <w:p w14:paraId="266E5041" w14:textId="77777777" w:rsidR="00D8629F" w:rsidRPr="004D128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t>unterscheiden zwischen relevanten und nicht relevanten Informationen.</w:t>
            </w:r>
          </w:p>
          <w:p w14:paraId="1504C3E2" w14:textId="77777777" w:rsidR="00D8629F" w:rsidRPr="004D128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t>übersetzen Sachsituationen in die Sprache der Mathematik.</w:t>
            </w:r>
          </w:p>
          <w:p w14:paraId="58EF38E8" w14:textId="77777777" w:rsidR="00D8629F" w:rsidRPr="004D128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t>übertragen Sachsituationen in ein mathematisches Modell und wenden dieses an.</w:t>
            </w:r>
          </w:p>
          <w:p w14:paraId="67A061E4" w14:textId="77777777" w:rsidR="00D8629F" w:rsidRPr="004D128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t>überprüfen die Plausibilität eines Ergebnisses, indem sie die Lösung auf die Ausgangssituation beziehen.</w:t>
            </w:r>
          </w:p>
          <w:p w14:paraId="70D3EB09" w14:textId="77777777" w:rsidR="00D8629F" w:rsidRPr="004D128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t>gewinnen Daten durch Zählen, Messen oder Schätzen und verarbeiten sie weiter.</w:t>
            </w:r>
          </w:p>
          <w:p w14:paraId="2F57C75A" w14:textId="77777777" w:rsidR="00D8629F" w:rsidRPr="00C4334E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83E84">
              <w:rPr>
                <w:rFonts w:ascii="Arial" w:hAnsi="Arial" w:cs="Arial"/>
                <w:color w:val="000000"/>
                <w:sz w:val="20"/>
                <w:szCs w:val="20"/>
              </w:rPr>
              <w:t xml:space="preserve">tragen Informationen </w:t>
            </w:r>
            <w:r w:rsidRPr="00C4334E">
              <w:rPr>
                <w:rFonts w:ascii="Arial" w:hAnsi="Arial" w:cs="Arial"/>
                <w:sz w:val="20"/>
                <w:szCs w:val="20"/>
              </w:rPr>
              <w:t>zusammen und nutzen dabei geeignete Medien.</w:t>
            </w:r>
          </w:p>
          <w:p w14:paraId="2FF44D00" w14:textId="77777777" w:rsidR="00D8629F" w:rsidRPr="003017E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>formulieren selbst Sachaufgaben zu vorgegebenen Termen, Gleichungen, Tabellen, Zeichnungen und anderen Darstellungen.</w:t>
            </w:r>
          </w:p>
        </w:tc>
        <w:tc>
          <w:tcPr>
            <w:tcW w:w="21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B4AF9" w14:textId="77777777" w:rsidR="00D8629F" w:rsidRPr="00C85BB5" w:rsidRDefault="006005B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="009B3197">
              <w:rPr>
                <w:rFonts w:ascii="Arial" w:hAnsi="Arial" w:cs="Arial"/>
                <w:color w:val="000000"/>
                <w:sz w:val="20"/>
                <w:szCs w:val="20"/>
              </w:rPr>
              <w:t>,130,136,137</w:t>
            </w:r>
          </w:p>
          <w:p w14:paraId="74A0D535" w14:textId="77777777" w:rsidR="00DD7E1E" w:rsidRPr="00C85BB5" w:rsidRDefault="006005B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</w:t>
            </w:r>
            <w:r w:rsidR="009B3197">
              <w:rPr>
                <w:rFonts w:ascii="Arial" w:hAnsi="Arial" w:cs="Arial"/>
                <w:color w:val="000000"/>
                <w:sz w:val="20"/>
                <w:szCs w:val="20"/>
              </w:rPr>
              <w:t>136,137</w:t>
            </w:r>
          </w:p>
          <w:p w14:paraId="389C745F" w14:textId="77777777" w:rsidR="00DD7E1E" w:rsidRPr="00C85BB5" w:rsidRDefault="00845E29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21,48,49</w:t>
            </w:r>
          </w:p>
          <w:p w14:paraId="0618C67C" w14:textId="77777777" w:rsidR="00845E29" w:rsidRDefault="00845E29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6,22,23,127,128</w:t>
            </w:r>
          </w:p>
          <w:p w14:paraId="6A05A809" w14:textId="77777777" w:rsidR="00845E29" w:rsidRPr="006005BE" w:rsidRDefault="00845E29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7D240984" w14:textId="77777777" w:rsidR="00845E29" w:rsidRDefault="007D7E06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6,7,22,109,</w:t>
            </w:r>
            <w:r w:rsidR="009B3197">
              <w:rPr>
                <w:rFonts w:ascii="Arial" w:hAnsi="Arial" w:cs="Arial"/>
                <w:color w:val="000000"/>
                <w:sz w:val="20"/>
                <w:szCs w:val="20"/>
              </w:rPr>
              <w:t>110,126</w:t>
            </w:r>
          </w:p>
          <w:p w14:paraId="4D2B9E79" w14:textId="77777777" w:rsidR="00DD7E1E" w:rsidRPr="00845E29" w:rsidRDefault="00845E29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48,110,</w:t>
            </w:r>
            <w:r w:rsidRPr="00845E29">
              <w:rPr>
                <w:rFonts w:ascii="Arial" w:hAnsi="Arial" w:cs="Arial"/>
                <w:color w:val="000000"/>
                <w:sz w:val="20"/>
                <w:szCs w:val="20"/>
              </w:rPr>
              <w:t>111,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128,129</w:t>
            </w:r>
          </w:p>
          <w:p w14:paraId="7C75E3AB" w14:textId="77777777" w:rsidR="00DD7E1E" w:rsidRPr="00C85BB5" w:rsidRDefault="00845E29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5E29">
              <w:rPr>
                <w:rFonts w:ascii="Arial" w:hAnsi="Arial" w:cs="Arial"/>
                <w:color w:val="000000"/>
                <w:sz w:val="20"/>
                <w:szCs w:val="20"/>
              </w:rPr>
              <w:t xml:space="preserve">48,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49, 110, 111, 128, </w:t>
            </w:r>
          </w:p>
          <w:p w14:paraId="4C54D597" w14:textId="77777777" w:rsidR="00DD7E1E" w:rsidRPr="00C85BB5" w:rsidRDefault="007D7E06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21,111,</w:t>
            </w:r>
            <w:r w:rsidR="00555EEB">
              <w:rPr>
                <w:rFonts w:ascii="Arial" w:hAnsi="Arial" w:cs="Arial"/>
                <w:color w:val="000000"/>
                <w:sz w:val="20"/>
                <w:szCs w:val="20"/>
              </w:rPr>
              <w:t>136,137</w:t>
            </w:r>
          </w:p>
          <w:p w14:paraId="5A39BBE3" w14:textId="77777777" w:rsidR="00DD7E1E" w:rsidRPr="007D7E06" w:rsidRDefault="00DD7E1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  <w:p w14:paraId="1DF84303" w14:textId="77777777" w:rsidR="00DD7E1E" w:rsidRPr="00C85BB5" w:rsidRDefault="009B3197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</w:t>
            </w:r>
            <w:r w:rsidR="00555EEB">
              <w:rPr>
                <w:rFonts w:ascii="Arial" w:hAnsi="Arial" w:cs="Arial"/>
                <w:color w:val="000000"/>
                <w:sz w:val="20"/>
                <w:szCs w:val="20"/>
              </w:rPr>
              <w:t>136,137</w:t>
            </w:r>
          </w:p>
          <w:p w14:paraId="31135683" w14:textId="77777777" w:rsidR="00DD7E1E" w:rsidRPr="009B3197" w:rsidRDefault="009B3197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3197">
              <w:rPr>
                <w:rFonts w:ascii="Arial" w:hAnsi="Arial" w:cs="Arial"/>
                <w:color w:val="000000"/>
                <w:sz w:val="20"/>
                <w:szCs w:val="20"/>
              </w:rPr>
              <w:t>23,44,45,74,75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,88</w:t>
            </w:r>
          </w:p>
          <w:p w14:paraId="0DEA05FD" w14:textId="77777777" w:rsidR="00DD7E1E" w:rsidRPr="00C85BB5" w:rsidRDefault="00C4334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0044">
              <w:rPr>
                <w:rFonts w:ascii="Arial" w:hAnsi="Arial" w:cs="Arial"/>
                <w:color w:val="000000"/>
                <w:sz w:val="20"/>
                <w:szCs w:val="20"/>
              </w:rPr>
              <w:t>110, 129</w:t>
            </w:r>
          </w:p>
          <w:p w14:paraId="41C8F396" w14:textId="77777777" w:rsidR="00DD7E1E" w:rsidRPr="00C85BB5" w:rsidRDefault="00DD7E1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A3D3EC" w14:textId="77777777" w:rsidR="00DD7E1E" w:rsidRDefault="00DD7E1E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0B940D" w14:textId="77777777" w:rsidR="00845E29" w:rsidRPr="00C85BB5" w:rsidRDefault="00845E29" w:rsidP="00C85BB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81C19" w14:textId="60EF2656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116,117,122,130,131</w:t>
            </w:r>
          </w:p>
          <w:p w14:paraId="155B271B" w14:textId="37B8734B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12,76</w:t>
            </w:r>
          </w:p>
          <w:p w14:paraId="5986A58F" w14:textId="179DBBCA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21,105,106</w:t>
            </w:r>
          </w:p>
          <w:p w14:paraId="4EAC0E20" w14:textId="642D9351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40,41,76,114,115,122, 124,125,</w:t>
            </w:r>
          </w:p>
          <w:p w14:paraId="3E8035FA" w14:textId="12CF4EF8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40,64,76,132,133</w:t>
            </w:r>
          </w:p>
          <w:p w14:paraId="6483DF18" w14:textId="318C7E40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77,90,114,132-137</w:t>
            </w:r>
          </w:p>
          <w:p w14:paraId="199E1AFB" w14:textId="7FBF98D6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77,90,91,132,133</w:t>
            </w:r>
          </w:p>
          <w:p w14:paraId="3BB497ED" w14:textId="58E0EC12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77,23,90,91,132-137</w:t>
            </w:r>
          </w:p>
          <w:p w14:paraId="175170E0" w14:textId="5C820CC1" w:rsidR="00D8629F" w:rsidRPr="008A21DA" w:rsidRDefault="00D8629F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9BDB587" w14:textId="445620AF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13,21,125,131</w:t>
            </w:r>
          </w:p>
          <w:p w14:paraId="2085BD73" w14:textId="0AFECBEE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13,44,56,57,97</w:t>
            </w:r>
          </w:p>
          <w:p w14:paraId="0E27B00A" w14:textId="56E14BD3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</w:tr>
      <w:tr w:rsidR="00D8629F" w14:paraId="6E899469" w14:textId="77777777" w:rsidTr="03FDB23D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rPr>
          <w:trHeight w:val="60"/>
        </w:trPr>
        <w:tc>
          <w:tcPr>
            <w:tcW w:w="2268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4A0FE" w14:textId="77777777" w:rsidR="00D8629F" w:rsidRDefault="00D8629F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8922" w:type="dxa"/>
            <w:gridSpan w:val="2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4040C" w14:textId="77777777" w:rsidR="00D8629F" w:rsidRPr="004D128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t>verwenden eingeführte mathematische Zeichen und Symbole sachgerecht.</w:t>
            </w:r>
          </w:p>
          <w:p w14:paraId="7D0293CA" w14:textId="77777777" w:rsidR="00D8629F" w:rsidRPr="004D128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t>entnehmen Darstellungen situationsgerecht relevante Informationen.</w:t>
            </w:r>
          </w:p>
          <w:p w14:paraId="56ABC2A7" w14:textId="77777777" w:rsidR="00D8629F" w:rsidRPr="004D128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t>wählen und erstellen geeignete Darstellungen, um Informationen übersichtlich wiederzugeben.</w:t>
            </w:r>
          </w:p>
          <w:p w14:paraId="34CB9F09" w14:textId="77777777" w:rsidR="00D8629F" w:rsidRPr="004D128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entwickeln und nutzen geeignete Darstellungen für das Bearbeiten mathematischer Probleme.</w:t>
            </w:r>
          </w:p>
          <w:p w14:paraId="19989587" w14:textId="77777777" w:rsidR="00D8629F" w:rsidRPr="004D128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t>übertragen eine Darstellung in eine andere und wechseln dabei zwischen den Repräsentationsebenen.</w:t>
            </w:r>
          </w:p>
          <w:p w14:paraId="50EDD8A6" w14:textId="77777777" w:rsidR="00D8629F" w:rsidRPr="004D1288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t>vergleichen und bewerten mathematische Darstellungen.</w:t>
            </w:r>
          </w:p>
          <w:p w14:paraId="76498AA9" w14:textId="77777777" w:rsidR="00D8629F" w:rsidRPr="00D501AC" w:rsidRDefault="00D8629F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288">
              <w:rPr>
                <w:rFonts w:ascii="Arial" w:hAnsi="Arial" w:cs="Arial"/>
                <w:color w:val="000000"/>
                <w:sz w:val="20"/>
                <w:szCs w:val="20"/>
              </w:rPr>
              <w:t>nutzen Darstellungen als Kommunikationshilfe.</w:t>
            </w:r>
          </w:p>
        </w:tc>
        <w:tc>
          <w:tcPr>
            <w:tcW w:w="2135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4CD9B" w14:textId="77777777" w:rsidR="00D8629F" w:rsidRDefault="009B3197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121,128,130</w:t>
            </w:r>
          </w:p>
          <w:p w14:paraId="77F25FE7" w14:textId="77777777" w:rsidR="00DD7E1E" w:rsidRDefault="00555EEB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6,7,126,127,136,137</w:t>
            </w:r>
          </w:p>
          <w:p w14:paraId="6A69624F" w14:textId="77777777" w:rsidR="00DD7E1E" w:rsidRDefault="009B3197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110,</w:t>
            </w:r>
            <w:r w:rsidR="00555EEB">
              <w:rPr>
                <w:rFonts w:ascii="Arial" w:hAnsi="Arial" w:cs="Arial"/>
                <w:sz w:val="20"/>
                <w:szCs w:val="20"/>
              </w:rPr>
              <w:t>126,127,136,137</w:t>
            </w:r>
          </w:p>
          <w:p w14:paraId="60061E4C" w14:textId="77777777" w:rsidR="00DD7E1E" w:rsidRPr="00555EEB" w:rsidRDefault="00DD7E1E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6"/>
                <w:szCs w:val="6"/>
              </w:rPr>
            </w:pPr>
          </w:p>
          <w:p w14:paraId="63AA92E0" w14:textId="77777777" w:rsidR="00DD7E1E" w:rsidRDefault="009B3197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110,111,</w:t>
            </w:r>
            <w:r w:rsidR="00555EEB">
              <w:rPr>
                <w:rFonts w:ascii="Arial" w:hAnsi="Arial" w:cs="Arial"/>
                <w:sz w:val="20"/>
                <w:szCs w:val="20"/>
              </w:rPr>
              <w:t>136,137</w:t>
            </w:r>
          </w:p>
          <w:p w14:paraId="44EAFD9C" w14:textId="77777777" w:rsidR="00555EEB" w:rsidRDefault="00555EEB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42C93D" w14:textId="77777777" w:rsidR="00DD7E1E" w:rsidRPr="00845E29" w:rsidRDefault="00845E29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5E29">
              <w:rPr>
                <w:rFonts w:ascii="Arial" w:hAnsi="Arial" w:cs="Arial"/>
                <w:color w:val="000000"/>
                <w:sz w:val="20"/>
                <w:szCs w:val="20"/>
              </w:rPr>
              <w:t>5, 14, 16, 20, 24, 25, 28, 30, 62, 63</w:t>
            </w:r>
          </w:p>
          <w:p w14:paraId="4FB85B6F" w14:textId="77777777" w:rsidR="00DD7E1E" w:rsidRDefault="00845E29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11,13,31,111,130,131</w:t>
            </w:r>
          </w:p>
          <w:p w14:paraId="348D979A" w14:textId="77777777" w:rsidR="00DD7E1E" w:rsidRPr="008A21DA" w:rsidRDefault="00091D4B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110,111,130,131,136</w:t>
            </w:r>
          </w:p>
        </w:tc>
        <w:tc>
          <w:tcPr>
            <w:tcW w:w="1975" w:type="dxa"/>
            <w:gridSpan w:val="2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A84F3" w14:textId="671AC8E0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lastRenderedPageBreak/>
              <w:t>105,120,121,126</w:t>
            </w:r>
          </w:p>
          <w:p w14:paraId="251863B3" w14:textId="5D8D0D71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95,124,125,132-137</w:t>
            </w:r>
          </w:p>
          <w:p w14:paraId="6406744D" w14:textId="0453ECB9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116,117,130</w:t>
            </w:r>
          </w:p>
          <w:p w14:paraId="0BDAAC83" w14:textId="0A2854FB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lastRenderedPageBreak/>
              <w:t>23,25,98,117,125</w:t>
            </w:r>
          </w:p>
          <w:p w14:paraId="2140AB5F" w14:textId="66ED0DBD" w:rsidR="00D8629F" w:rsidRPr="008A21DA" w:rsidRDefault="00D8629F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72BC699" w14:textId="6C62F708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26,116,117,122</w:t>
            </w:r>
            <w:r w:rsidR="005B004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EDE091E" w14:textId="21C1602C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26,116,117</w:t>
            </w:r>
          </w:p>
          <w:p w14:paraId="4B94D5A5" w14:textId="158E165F" w:rsidR="00D8629F" w:rsidRPr="008A21DA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t>57,116,117,125</w:t>
            </w:r>
          </w:p>
        </w:tc>
      </w:tr>
      <w:tr w:rsidR="007F4103" w:rsidRPr="007F4103" w14:paraId="57B0515C" w14:textId="77777777" w:rsidTr="03FDB23D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rPr>
          <w:trHeight w:val="60"/>
        </w:trPr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10C130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Inhaltsbereich Zahl und Operation</w:t>
            </w:r>
          </w:p>
        </w:tc>
        <w:tc>
          <w:tcPr>
            <w:tcW w:w="892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8142D64" w14:textId="24656C94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Kompetenzerwartungen am Ende der Klasse </w:t>
            </w:r>
            <w:r w:rsidR="005B004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  <w:p w14:paraId="3DEEC669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14832E2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Die Schülerinnen und Schüler</w:t>
            </w:r>
          </w:p>
        </w:tc>
        <w:tc>
          <w:tcPr>
            <w:tcW w:w="21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89978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Seitenbeispiele Zahlenbuch 3</w:t>
            </w:r>
          </w:p>
        </w:tc>
        <w:tc>
          <w:tcPr>
            <w:tcW w:w="197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D5049A0" w14:textId="77777777" w:rsidR="007F4103" w:rsidRPr="007F4103" w:rsidRDefault="007F4103" w:rsidP="00333987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3FBF3EDF" w14:textId="526728CB" w:rsidR="007F4103" w:rsidRPr="007F4103" w:rsidRDefault="007F4103" w:rsidP="00333987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</w:t>
            </w:r>
            <w:r w:rsidR="005B004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7F4103" w14:paraId="5B70B588" w14:textId="77777777" w:rsidTr="03FDB23D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rPr>
          <w:trHeight w:val="60"/>
        </w:trPr>
        <w:tc>
          <w:tcPr>
            <w:tcW w:w="2268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0AF60" w14:textId="77777777" w:rsid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Zahlbegriff</w:t>
            </w:r>
          </w:p>
        </w:tc>
        <w:tc>
          <w:tcPr>
            <w:tcW w:w="8922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AE5EF" w14:textId="77777777" w:rsidR="007F4103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0FB">
              <w:rPr>
                <w:rFonts w:ascii="Arial" w:hAnsi="Arial" w:cs="Arial"/>
                <w:color w:val="000000"/>
                <w:sz w:val="20"/>
                <w:szCs w:val="20"/>
              </w:rPr>
              <w:t>besitzen Einsicht in das dezimale Stellenwertsystem.</w:t>
            </w:r>
          </w:p>
          <w:p w14:paraId="5F4474B2" w14:textId="77777777" w:rsidR="007F4103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0FB">
              <w:rPr>
                <w:rFonts w:ascii="Arial" w:hAnsi="Arial" w:cs="Arial"/>
                <w:color w:val="000000"/>
                <w:sz w:val="20"/>
                <w:szCs w:val="20"/>
              </w:rPr>
              <w:t>stellen Zahlen und Mengen im Zahlenraum bis 1000 auf verschiedene Weisen dar und wechseln situationsgerecht zwi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schen den Repräsentationsebe</w:t>
            </w:r>
            <w:r w:rsidRPr="001050FB">
              <w:rPr>
                <w:rFonts w:ascii="Arial" w:hAnsi="Arial" w:cs="Arial"/>
                <w:color w:val="000000"/>
                <w:sz w:val="20"/>
                <w:szCs w:val="20"/>
              </w:rPr>
              <w:t>nen.</w:t>
            </w:r>
          </w:p>
          <w:p w14:paraId="4C9E5B66" w14:textId="77777777" w:rsidR="007F4103" w:rsidRPr="00D8629F" w:rsidRDefault="007F4103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0FB">
              <w:rPr>
                <w:rFonts w:ascii="Arial" w:hAnsi="Arial" w:cs="Arial"/>
                <w:color w:val="000000"/>
                <w:sz w:val="20"/>
                <w:szCs w:val="20"/>
              </w:rPr>
              <w:t>stellen Zahlbeziehungen her.</w:t>
            </w:r>
          </w:p>
        </w:tc>
        <w:tc>
          <w:tcPr>
            <w:tcW w:w="2135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8847F" w14:textId="77777777" w:rsidR="007F4103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26,28,30,32,39</w:t>
            </w:r>
          </w:p>
          <w:p w14:paraId="6EBD356B" w14:textId="0BA402EE" w:rsidR="007F4103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26-39</w:t>
            </w:r>
            <w:r w:rsidR="005B004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BC010A5" w14:textId="77777777" w:rsidR="007F4103" w:rsidRPr="00163E2B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34,35,36,37,39</w:t>
            </w:r>
          </w:p>
        </w:tc>
        <w:tc>
          <w:tcPr>
            <w:tcW w:w="1975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B35B0" w14:textId="67872C30" w:rsidR="007F4103" w:rsidRPr="004F1D88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26-31, 36-39</w:t>
            </w:r>
          </w:p>
          <w:p w14:paraId="7A0645F1" w14:textId="2E110AFA" w:rsidR="005B0044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26-31, 36-39</w:t>
            </w:r>
            <w:r w:rsidR="005B004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5FB0818" w14:textId="5DB62024" w:rsidR="007F4103" w:rsidRPr="004F1D88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34,35</w:t>
            </w:r>
          </w:p>
        </w:tc>
      </w:tr>
      <w:tr w:rsidR="007F4103" w14:paraId="56767C54" w14:textId="77777777" w:rsidTr="03FDB23D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rPr>
          <w:trHeight w:val="60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1B686" w14:textId="77777777" w:rsid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Rechenoperationen</w:t>
            </w:r>
          </w:p>
          <w:p w14:paraId="049F31CB" w14:textId="77777777" w:rsid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315EE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verstehen und beherrschen alle vier Grundrechenarten.</w:t>
            </w:r>
          </w:p>
          <w:p w14:paraId="11C64E34" w14:textId="77777777" w:rsidR="007F4103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rufen aus dem Gedächtnis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die Ergebnisse von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Einmalseins</w:t>
            </w: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aufgaben</w:t>
            </w:r>
            <w:proofErr w:type="spellEnd"/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 xml:space="preserve"> ab und nutzen </w:t>
            </w:r>
            <w:proofErr w:type="spellStart"/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Einmaleinsergebnisse</w:t>
            </w:r>
            <w:proofErr w:type="spellEnd"/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 xml:space="preserve"> für Zahlzerlegungen.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74B5F04A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erkennen und nutzen Rechenvorteile.</w:t>
            </w:r>
          </w:p>
          <w:p w14:paraId="17F0E2AD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beschreiben, vergleichen und bewerten Rechenwege.</w:t>
            </w:r>
          </w:p>
        </w:tc>
        <w:tc>
          <w:tcPr>
            <w:tcW w:w="21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744E1" w14:textId="77777777" w:rsidR="007F4103" w:rsidRPr="005B0044" w:rsidRDefault="007F4103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B0044">
              <w:rPr>
                <w:rFonts w:ascii="Arial" w:hAnsi="Arial" w:cs="Arial"/>
                <w:sz w:val="20"/>
                <w:szCs w:val="20"/>
              </w:rPr>
              <w:t>64,65,70,86,116,117</w:t>
            </w:r>
          </w:p>
          <w:p w14:paraId="53128261" w14:textId="1838DECD" w:rsidR="007F4103" w:rsidRPr="005B0044" w:rsidRDefault="007F4103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B0044">
              <w:rPr>
                <w:rFonts w:ascii="Arial" w:hAnsi="Arial" w:cs="Arial"/>
                <w:sz w:val="20"/>
                <w:szCs w:val="20"/>
              </w:rPr>
              <w:t>12,13,14,15,62,63,64</w:t>
            </w:r>
            <w:r w:rsidR="005B004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2486C05" w14:textId="58C82760" w:rsidR="007F4103" w:rsidRPr="005B0044" w:rsidRDefault="007F4103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B0044">
              <w:rPr>
                <w:rFonts w:ascii="Arial" w:hAnsi="Arial" w:cs="Arial"/>
                <w:sz w:val="20"/>
                <w:szCs w:val="20"/>
              </w:rPr>
              <w:t>116,117,124</w:t>
            </w:r>
          </w:p>
          <w:p w14:paraId="00F1465B" w14:textId="77777777" w:rsidR="007F4103" w:rsidRPr="005B0044" w:rsidRDefault="007F4103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B0044">
              <w:rPr>
                <w:rFonts w:ascii="Arial" w:hAnsi="Arial" w:cs="Arial"/>
                <w:sz w:val="20"/>
                <w:szCs w:val="20"/>
              </w:rPr>
              <w:t>8,9,10,46,120,122</w:t>
            </w:r>
          </w:p>
        </w:tc>
        <w:tc>
          <w:tcPr>
            <w:tcW w:w="197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512B6" w14:textId="50DA36B1" w:rsidR="007F4103" w:rsidRPr="004F1D88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4,5,50,66,74</w:t>
            </w:r>
          </w:p>
          <w:p w14:paraId="3EA60756" w14:textId="77777777" w:rsidR="005B0044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67,68,69,74,109</w:t>
            </w:r>
            <w:r w:rsidR="005B004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B2F492C" w14:textId="0274569F" w:rsidR="007F4103" w:rsidRPr="004F1D88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67,74,108,120,121</w:t>
            </w:r>
          </w:p>
          <w:p w14:paraId="4101652C" w14:textId="3E639FCA" w:rsidR="007F4103" w:rsidRPr="004F1D88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8,10,16,18,66,84</w:t>
            </w:r>
          </w:p>
        </w:tc>
      </w:tr>
      <w:tr w:rsidR="007F4103" w14:paraId="6C9E80F6" w14:textId="77777777" w:rsidTr="03FDB23D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rPr>
          <w:trHeight w:val="852"/>
        </w:trPr>
        <w:tc>
          <w:tcPr>
            <w:tcW w:w="2268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11F61" w14:textId="77777777" w:rsid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Rechnen in Kontexten</w:t>
            </w:r>
          </w:p>
          <w:p w14:paraId="4B99056E" w14:textId="77777777" w:rsid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2" w:type="dxa"/>
            <w:gridSpan w:val="2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04E9C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>finden mathematische Fragestellungen.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1BB49BD1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entnehmen relevante Daten aus Texten, Bildern und Tabellen.</w:t>
            </w:r>
          </w:p>
          <w:p w14:paraId="0C687B77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überprüfen die Plausibilität von Lösungsw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egen und Ergebnis</w:t>
            </w: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sen.</w:t>
            </w:r>
          </w:p>
          <w:p w14:paraId="4CB5BDCC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nutzen entdeckungsfördernde oder problemlösende Strategien</w:t>
            </w:r>
          </w:p>
          <w:p w14:paraId="34E6F50F" w14:textId="77777777" w:rsidR="007F4103" w:rsidRPr="00555EEB" w:rsidRDefault="007F4103" w:rsidP="005F74A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verstehen und nutzen verschiedene Darstellungsformen zur Unterstützung des Lösungsprozesses.</w:t>
            </w:r>
          </w:p>
        </w:tc>
        <w:tc>
          <w:tcPr>
            <w:tcW w:w="2135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A3FF5" w14:textId="77777777" w:rsidR="007F4103" w:rsidRPr="00C4334E" w:rsidRDefault="007F4103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>22, 42, 43, 74, 110, 128</w:t>
            </w:r>
          </w:p>
          <w:p w14:paraId="29F68377" w14:textId="77777777" w:rsidR="007F4103" w:rsidRDefault="007F4103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23,102,103,128,</w:t>
            </w:r>
            <w:r w:rsidRPr="00C4334E">
              <w:rPr>
                <w:rFonts w:ascii="Arial" w:hAnsi="Arial" w:cs="Arial"/>
                <w:sz w:val="20"/>
                <w:szCs w:val="20"/>
              </w:rPr>
              <w:t>129</w:t>
            </w:r>
          </w:p>
          <w:p w14:paraId="0868DBAD" w14:textId="77777777" w:rsidR="007F4103" w:rsidRDefault="007F4103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7,73,85,86,110,126</w:t>
            </w:r>
          </w:p>
          <w:p w14:paraId="0EEE0EA8" w14:textId="77777777" w:rsidR="007F4103" w:rsidRDefault="007F4103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16,19,122,125</w:t>
            </w:r>
          </w:p>
          <w:p w14:paraId="134C276D" w14:textId="77777777" w:rsidR="007F4103" w:rsidRDefault="007F4103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7,46,50,118,119,120</w:t>
            </w:r>
          </w:p>
        </w:tc>
        <w:tc>
          <w:tcPr>
            <w:tcW w:w="1975" w:type="dxa"/>
            <w:gridSpan w:val="2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4495E" w14:textId="4CE5EE96" w:rsidR="007F4103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12,22,77,113</w:t>
            </w:r>
            <w:r w:rsid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3411F2CD" w14:textId="7CA0C0CD" w:rsidR="007F4103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7,13,114,115,132-137</w:t>
            </w:r>
          </w:p>
          <w:p w14:paraId="1B3E9FB2" w14:textId="1A58F77B" w:rsidR="007F4103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114-117,130,131</w:t>
            </w:r>
          </w:p>
          <w:p w14:paraId="4C2E0854" w14:textId="186C5A4C" w:rsidR="007F4103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114-117,130</w:t>
            </w:r>
          </w:p>
          <w:p w14:paraId="427A93A8" w14:textId="7F502F18" w:rsidR="007F4103" w:rsidRDefault="03FDB23D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12,13,56,57,114,115</w:t>
            </w:r>
          </w:p>
          <w:p w14:paraId="2C534F73" w14:textId="330AA3F8" w:rsidR="007F4103" w:rsidRDefault="007F4103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299C43A" w14:textId="173694C6" w:rsidR="007F4103" w:rsidRDefault="007F4103" w:rsidP="03FDB23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F4103" w:rsidRPr="007F4103" w14:paraId="2F641ACB" w14:textId="77777777" w:rsidTr="03FDB23D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rPr>
          <w:trHeight w:val="60"/>
        </w:trPr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19038C6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Lernbereich Größen - Größenvorstellungen nutzen und mit Größen umgehen</w:t>
            </w:r>
          </w:p>
        </w:tc>
        <w:tc>
          <w:tcPr>
            <w:tcW w:w="892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6C8678E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Kompetenzerwartungen am Ende der Klasse 4</w:t>
            </w:r>
          </w:p>
          <w:p w14:paraId="1505FDA7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Die Schülerinnen und Schüler</w:t>
            </w:r>
          </w:p>
        </w:tc>
        <w:tc>
          <w:tcPr>
            <w:tcW w:w="21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F47DB01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Seitenbeispiele Zahlenbuch 3</w:t>
            </w:r>
          </w:p>
        </w:tc>
        <w:tc>
          <w:tcPr>
            <w:tcW w:w="197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C464662" w14:textId="77777777" w:rsidR="007F4103" w:rsidRPr="007F4103" w:rsidRDefault="007F4103" w:rsidP="00333987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4C993F36" w14:textId="1AA27987" w:rsidR="007F4103" w:rsidRPr="007F4103" w:rsidRDefault="007F4103" w:rsidP="00333987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</w:t>
            </w:r>
            <w:r w:rsidR="005B004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7F4103" w14:paraId="4675D949" w14:textId="77777777" w:rsidTr="03FDB23D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c>
          <w:tcPr>
            <w:tcW w:w="2268" w:type="dxa"/>
            <w:tcBorders>
              <w:top w:val="single" w:sz="8" w:space="0" w:color="FFFFFF" w:themeColor="background1"/>
            </w:tcBorders>
          </w:tcPr>
          <w:p w14:paraId="62D8B190" w14:textId="77777777" w:rsid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Messen</w:t>
            </w:r>
          </w:p>
          <w:p w14:paraId="4DDBEF00" w14:textId="77777777" w:rsid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2" w:type="dxa"/>
            <w:gridSpan w:val="2"/>
            <w:tcBorders>
              <w:top w:val="single" w:sz="8" w:space="0" w:color="FFFFFF" w:themeColor="background1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167E59C3" w14:textId="77777777" w:rsidR="007F4103" w:rsidRPr="00E6471E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471E">
              <w:rPr>
                <w:rFonts w:ascii="Arial" w:hAnsi="Arial" w:cs="Arial"/>
                <w:color w:val="000000"/>
                <w:sz w:val="20"/>
                <w:szCs w:val="20"/>
              </w:rPr>
              <w:t>kennen und verwenden Einheiten in Verbindung mit Maßzahlen für die Größenbereiche Geld, Zeit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6471E">
              <w:rPr>
                <w:rFonts w:ascii="Arial" w:hAnsi="Arial" w:cs="Arial"/>
                <w:color w:val="000000"/>
                <w:sz w:val="20"/>
                <w:szCs w:val="20"/>
              </w:rPr>
              <w:t xml:space="preserve"> Länge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Gewicht und Volumen</w:t>
            </w:r>
            <w:r w:rsidRPr="00E6471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5E313BC9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471E">
              <w:rPr>
                <w:rFonts w:ascii="Arial" w:hAnsi="Arial" w:cs="Arial"/>
                <w:color w:val="000000"/>
                <w:sz w:val="20"/>
                <w:szCs w:val="20"/>
              </w:rPr>
              <w:t xml:space="preserve">vergleichen und ordnen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Größen</w:t>
            </w:r>
            <w:r w:rsidRPr="00E6471E">
              <w:rPr>
                <w:rFonts w:ascii="Arial" w:hAnsi="Arial" w:cs="Arial"/>
                <w:color w:val="000000"/>
                <w:sz w:val="20"/>
                <w:szCs w:val="20"/>
              </w:rPr>
              <w:t xml:space="preserve"> und verwenden dabei Relationsbegriffe</w:t>
            </w: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217CAEBF" w14:textId="77777777" w:rsidR="007F4103" w:rsidRPr="000637D2" w:rsidRDefault="007F4103" w:rsidP="000637D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messen Größen mit geeigneten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637D2">
              <w:rPr>
                <w:rFonts w:ascii="Arial" w:hAnsi="Arial" w:cs="Arial"/>
                <w:color w:val="000000"/>
                <w:sz w:val="20"/>
                <w:szCs w:val="20"/>
              </w:rPr>
              <w:t>Messgeräten und gehen sachgerecht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637D2">
              <w:rPr>
                <w:rFonts w:ascii="Arial" w:hAnsi="Arial" w:cs="Arial"/>
                <w:color w:val="000000"/>
                <w:sz w:val="20"/>
                <w:szCs w:val="20"/>
              </w:rPr>
              <w:t xml:space="preserve">mit den Messgeräten um. </w:t>
            </w:r>
          </w:p>
          <w:p w14:paraId="4D26D06D" w14:textId="77777777" w:rsidR="007F4103" w:rsidRPr="00C4334E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 xml:space="preserve">lesen Werte von </w:t>
            </w:r>
            <w:r w:rsidRPr="00C4334E">
              <w:rPr>
                <w:rFonts w:ascii="Arial" w:hAnsi="Arial" w:cs="Arial"/>
                <w:sz w:val="20"/>
                <w:szCs w:val="20"/>
              </w:rPr>
              <w:t>einer analogen Skala ab.</w:t>
            </w:r>
          </w:p>
          <w:p w14:paraId="2070719B" w14:textId="77777777" w:rsidR="007F4103" w:rsidRPr="00C4334E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>kennen und verwenden Alltagsbrüche und Dezimalbrüche in Verbindung mit Größen.</w:t>
            </w:r>
          </w:p>
          <w:p w14:paraId="5CE3403E" w14:textId="77777777" w:rsidR="007F4103" w:rsidRPr="00C4334E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 xml:space="preserve">können einfache Bruchteile veranschaulichen. </w:t>
            </w:r>
          </w:p>
          <w:p w14:paraId="7CBBF026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lesen alle Uhrzeiten auf analogen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31BBF">
              <w:rPr>
                <w:rFonts w:ascii="Arial" w:hAnsi="Arial" w:cs="Arial"/>
                <w:color w:val="000000"/>
                <w:sz w:val="20"/>
                <w:szCs w:val="20"/>
              </w:rPr>
              <w:t>und digitalen Uhren ab.</w:t>
            </w:r>
          </w:p>
        </w:tc>
        <w:tc>
          <w:tcPr>
            <w:tcW w:w="2135" w:type="dxa"/>
            <w:tcBorders>
              <w:top w:val="single" w:sz="8" w:space="0" w:color="FFFFFF" w:themeColor="background1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76D3BB3" w14:textId="1A124B26" w:rsidR="007F4103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20,21,43,106,107,108</w:t>
            </w:r>
            <w:r w:rsidR="005B004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6F2C19FC" w14:textId="77777777" w:rsidR="007F4103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20,42,43,88,90,91</w:t>
            </w:r>
          </w:p>
          <w:p w14:paraId="6766596F" w14:textId="4AD9A64E" w:rsidR="007F4103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42,88,106</w:t>
            </w:r>
            <w:r w:rsidR="005B004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2CABCA58" w14:textId="77777777" w:rsidR="007F4103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42,109,128,129</w:t>
            </w:r>
          </w:p>
          <w:p w14:paraId="6F39C3D4" w14:textId="6424DC73" w:rsidR="007F4103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CBA9E8" w14:textId="77777777" w:rsidR="007F4103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  <w:p w14:paraId="2CDC9820" w14:textId="77777777" w:rsidR="007F4103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106,107</w:t>
            </w:r>
          </w:p>
        </w:tc>
        <w:tc>
          <w:tcPr>
            <w:tcW w:w="1975" w:type="dxa"/>
            <w:gridSpan w:val="2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EBAB2" w14:textId="6D131C71" w:rsidR="007F4103" w:rsidRPr="005B0044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20,21,22,44,45</w:t>
            </w:r>
            <w:r w:rsid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0702675D" w14:textId="5973AABC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21,44,45</w:t>
            </w:r>
          </w:p>
          <w:p w14:paraId="4FC0CCB6" w14:textId="1136FA23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20,21,44,45</w:t>
            </w:r>
            <w:r w:rsid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59EC9C18" w14:textId="11CA3E4C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20,21,44,45</w:t>
            </w:r>
          </w:p>
          <w:p w14:paraId="603966AD" w14:textId="1DFCFCC9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44,45,122,123</w:t>
            </w:r>
          </w:p>
          <w:p w14:paraId="28E9FD19" w14:textId="3F71C913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122,123</w:t>
            </w:r>
          </w:p>
          <w:p w14:paraId="0FB78278" w14:textId="0526D787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64</w:t>
            </w:r>
          </w:p>
        </w:tc>
      </w:tr>
      <w:tr w:rsidR="007F4103" w14:paraId="4B7969E7" w14:textId="77777777" w:rsidTr="03FDB23D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c>
          <w:tcPr>
            <w:tcW w:w="2268" w:type="dxa"/>
          </w:tcPr>
          <w:p w14:paraId="00E9F337" w14:textId="77777777" w:rsid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Repräsentanten kennen und schätzen</w:t>
            </w:r>
          </w:p>
        </w:tc>
        <w:tc>
          <w:tcPr>
            <w:tcW w:w="8922" w:type="dxa"/>
            <w:gridSpan w:val="2"/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96ADCFD" w14:textId="77777777" w:rsidR="007F4103" w:rsidRPr="005C39EE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C39EE">
              <w:rPr>
                <w:rFonts w:ascii="Arial" w:hAnsi="Arial" w:cs="Arial"/>
                <w:sz w:val="20"/>
                <w:szCs w:val="20"/>
              </w:rPr>
              <w:t>kennen Repräsentanten für Standardeinheiten und nutzen sie als Bezugsgrößen beim Schätzen.</w:t>
            </w:r>
          </w:p>
          <w:p w14:paraId="27196C29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39EE">
              <w:rPr>
                <w:rFonts w:ascii="Arial" w:hAnsi="Arial" w:cs="Arial"/>
                <w:sz w:val="20"/>
                <w:szCs w:val="20"/>
              </w:rPr>
              <w:t>schätzen Größen und greifen dabei auf Bezugsgrößen zurück</w:t>
            </w:r>
          </w:p>
          <w:p w14:paraId="4C06539D" w14:textId="77777777" w:rsidR="007F4103" w:rsidRPr="009074D7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nutzen beim Schätzen verschie</w:t>
            </w:r>
            <w:r w:rsidRPr="00731BBF">
              <w:rPr>
                <w:rFonts w:ascii="Arial" w:hAnsi="Arial" w:cs="Arial"/>
                <w:sz w:val="20"/>
                <w:szCs w:val="20"/>
              </w:rPr>
              <w:t>dene Strategien situationsgerecht.</w:t>
            </w:r>
          </w:p>
        </w:tc>
        <w:tc>
          <w:tcPr>
            <w:tcW w:w="2135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1FC39945" w14:textId="78A27C22" w:rsidR="007F4103" w:rsidRPr="005B0044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42,74,88,89,107</w:t>
            </w:r>
            <w:r w:rsidR="005B004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7F0C9E20" w14:textId="77777777" w:rsidR="007F4103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44,74,88</w:t>
            </w:r>
          </w:p>
          <w:p w14:paraId="11B35CA9" w14:textId="77777777" w:rsidR="007F4103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44,88</w:t>
            </w:r>
          </w:p>
        </w:tc>
        <w:tc>
          <w:tcPr>
            <w:tcW w:w="197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881C7" w14:textId="52A33EE7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20,33,44,45</w:t>
            </w:r>
            <w:r w:rsid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48C68031" w14:textId="6F6398CC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20,33</w:t>
            </w:r>
          </w:p>
          <w:p w14:paraId="0562CB0E" w14:textId="064C9E24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20,21,33</w:t>
            </w:r>
          </w:p>
        </w:tc>
      </w:tr>
      <w:tr w:rsidR="007F4103" w14:paraId="77225CE6" w14:textId="77777777" w:rsidTr="03FDB23D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c>
          <w:tcPr>
            <w:tcW w:w="2268" w:type="dxa"/>
          </w:tcPr>
          <w:p w14:paraId="27B2B153" w14:textId="77777777" w:rsid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Umwandlung und Rechnen</w:t>
            </w:r>
          </w:p>
        </w:tc>
        <w:tc>
          <w:tcPr>
            <w:tcW w:w="8922" w:type="dxa"/>
            <w:gridSpan w:val="2"/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6B1460B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31BBF">
              <w:rPr>
                <w:rFonts w:ascii="Arial" w:hAnsi="Arial" w:cs="Arial"/>
                <w:sz w:val="20"/>
                <w:szCs w:val="20"/>
              </w:rPr>
              <w:t>kennen die Beziehungen zwischen Einheiten und Untereinhe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731BBF">
              <w:rPr>
                <w:rFonts w:ascii="Arial" w:hAnsi="Arial" w:cs="Arial"/>
                <w:sz w:val="20"/>
                <w:szCs w:val="20"/>
              </w:rPr>
              <w:t xml:space="preserve">ten der Größenbereiche und wählen geeignete Einheiten situationsgerecht. </w:t>
            </w:r>
          </w:p>
          <w:p w14:paraId="061A1DA5" w14:textId="77777777" w:rsidR="007F4103" w:rsidRPr="00C4334E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31BBF">
              <w:rPr>
                <w:rFonts w:ascii="Arial" w:hAnsi="Arial" w:cs="Arial"/>
                <w:sz w:val="20"/>
                <w:szCs w:val="20"/>
              </w:rPr>
              <w:t xml:space="preserve">stellen Größenangaben in verschiedenen </w:t>
            </w:r>
            <w:r w:rsidRPr="00C4334E">
              <w:rPr>
                <w:rFonts w:ascii="Arial" w:hAnsi="Arial" w:cs="Arial"/>
                <w:sz w:val="20"/>
                <w:szCs w:val="20"/>
              </w:rPr>
              <w:t xml:space="preserve">Schreibweisen dar und verwenden dabei auch Dezimalzahlen und Bruchzahlen. </w:t>
            </w:r>
          </w:p>
          <w:p w14:paraId="3A2182FD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31BBF">
              <w:rPr>
                <w:rFonts w:ascii="Arial" w:hAnsi="Arial" w:cs="Arial"/>
                <w:sz w:val="20"/>
                <w:szCs w:val="20"/>
              </w:rPr>
              <w:t xml:space="preserve">bestimmen Zeitspannen über Anfangs- und Endpunkt. </w:t>
            </w:r>
          </w:p>
          <w:p w14:paraId="064ADA99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31BBF">
              <w:rPr>
                <w:rFonts w:ascii="Arial" w:hAnsi="Arial" w:cs="Arial"/>
                <w:sz w:val="20"/>
                <w:szCs w:val="20"/>
              </w:rPr>
              <w:t xml:space="preserve">verbinden Größen rechnerisch. </w:t>
            </w:r>
          </w:p>
          <w:p w14:paraId="1A30ADB6" w14:textId="4A13B043" w:rsidR="007F4103" w:rsidRPr="00731BBF" w:rsidRDefault="03FDB23D" w:rsidP="03FDB23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3FDB23D">
              <w:rPr>
                <w:rFonts w:ascii="Arial" w:hAnsi="Arial" w:cs="Arial"/>
                <w:sz w:val="20"/>
                <w:szCs w:val="20"/>
              </w:rPr>
              <w:lastRenderedPageBreak/>
              <w:t xml:space="preserve">führen der </w:t>
            </w:r>
            <w:proofErr w:type="spellStart"/>
            <w:r w:rsidRPr="03FDB23D">
              <w:rPr>
                <w:rFonts w:ascii="Arial" w:hAnsi="Arial" w:cs="Arial"/>
                <w:sz w:val="20"/>
                <w:szCs w:val="20"/>
              </w:rPr>
              <w:t>situationangemessene</w:t>
            </w:r>
            <w:proofErr w:type="spellEnd"/>
            <w:r w:rsidRPr="03FDB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3FDB23D">
              <w:rPr>
                <w:rFonts w:ascii="Arial" w:hAnsi="Arial" w:cs="Arial"/>
                <w:sz w:val="20"/>
                <w:szCs w:val="20"/>
              </w:rPr>
              <w:t>Überschlagsrechungen</w:t>
            </w:r>
            <w:proofErr w:type="spellEnd"/>
            <w:r w:rsidRPr="03FDB23D">
              <w:rPr>
                <w:rFonts w:ascii="Arial" w:hAnsi="Arial" w:cs="Arial"/>
                <w:sz w:val="20"/>
                <w:szCs w:val="20"/>
              </w:rPr>
              <w:t xml:space="preserve"> mit gerundeten Messergebnissen aus. </w:t>
            </w:r>
          </w:p>
          <w:p w14:paraId="25CD30D7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31BBF">
              <w:rPr>
                <w:rFonts w:ascii="Arial" w:hAnsi="Arial" w:cs="Arial"/>
                <w:sz w:val="20"/>
                <w:szCs w:val="20"/>
              </w:rPr>
              <w:t xml:space="preserve">wenden Kenntnisse und Fähigkeiten zum Umgang mit Größen </w:t>
            </w:r>
            <w:r>
              <w:rPr>
                <w:rFonts w:ascii="Arial" w:hAnsi="Arial" w:cs="Arial"/>
                <w:sz w:val="20"/>
                <w:szCs w:val="20"/>
              </w:rPr>
              <w:t>beim Bearbeiten von Sachsituati</w:t>
            </w:r>
            <w:r w:rsidRPr="00731BBF">
              <w:rPr>
                <w:rFonts w:ascii="Arial" w:hAnsi="Arial" w:cs="Arial"/>
                <w:sz w:val="20"/>
                <w:szCs w:val="20"/>
              </w:rPr>
              <w:t xml:space="preserve">onen an. </w:t>
            </w:r>
          </w:p>
          <w:p w14:paraId="468BDA0D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nutzen geeignete Bearbeitungs</w:t>
            </w:r>
            <w:r w:rsidRPr="00731BBF">
              <w:rPr>
                <w:rFonts w:ascii="Arial" w:hAnsi="Arial" w:cs="Arial"/>
                <w:sz w:val="20"/>
                <w:szCs w:val="20"/>
              </w:rPr>
              <w:t xml:space="preserve">hilfen und Lösungsstrategien </w:t>
            </w:r>
            <w:r>
              <w:rPr>
                <w:rFonts w:ascii="Arial" w:hAnsi="Arial" w:cs="Arial"/>
                <w:sz w:val="20"/>
                <w:szCs w:val="20"/>
              </w:rPr>
              <w:t>im Kontext mit Größen beim Bear</w:t>
            </w:r>
            <w:r w:rsidRPr="00731BBF">
              <w:rPr>
                <w:rFonts w:ascii="Arial" w:hAnsi="Arial" w:cs="Arial"/>
                <w:sz w:val="20"/>
                <w:szCs w:val="20"/>
              </w:rPr>
              <w:t xml:space="preserve">beiten von Sachsituationen. </w:t>
            </w:r>
          </w:p>
          <w:p w14:paraId="31F8C439" w14:textId="77777777" w:rsidR="007F4103" w:rsidRPr="00731BBF" w:rsidRDefault="007F4103" w:rsidP="00731BB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31BBF">
              <w:rPr>
                <w:rFonts w:ascii="Arial" w:hAnsi="Arial" w:cs="Arial"/>
                <w:sz w:val="20"/>
                <w:szCs w:val="20"/>
              </w:rPr>
              <w:t>überprüfen gefundene Lösungen auf Plausibilität indem sie auf Bezugsgrößen zurückgreifen.</w:t>
            </w:r>
          </w:p>
        </w:tc>
        <w:tc>
          <w:tcPr>
            <w:tcW w:w="2135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4CE0A41" w14:textId="3062A8E2" w:rsidR="007F4103" w:rsidRPr="005B0044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43,74,90</w:t>
            </w:r>
            <w:r w:rsidR="005B004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62EBF3C5" w14:textId="129E1715" w:rsidR="007F4103" w:rsidRPr="005B0044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(Klasse 4)</w:t>
            </w:r>
            <w:r w:rsidR="005B004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06A6B1BC" w14:textId="77777777" w:rsidR="007F4103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23,108,109</w:t>
            </w:r>
          </w:p>
          <w:p w14:paraId="4A23B916" w14:textId="77777777" w:rsidR="007F4103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48,49,85,86</w:t>
            </w:r>
          </w:p>
          <w:p w14:paraId="6D98A12B" w14:textId="48E1AAC3" w:rsidR="007F4103" w:rsidRPr="005B0044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85,86</w:t>
            </w:r>
            <w:r w:rsidR="005B004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318F6ACA" w14:textId="5FE8FE9C" w:rsidR="03FDB23D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110,111,129</w:t>
            </w:r>
            <w:r w:rsid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2946DB82" w14:textId="2B8EB0EF" w:rsidR="007F4103" w:rsidRPr="005B0044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110,111,129</w:t>
            </w:r>
            <w:r w:rsidR="005B004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5997CC1D" w14:textId="1C269CC4" w:rsidR="007F4103" w:rsidRDefault="007F4103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110,111,129</w:t>
            </w:r>
          </w:p>
        </w:tc>
        <w:tc>
          <w:tcPr>
            <w:tcW w:w="197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EF73D" w14:textId="4B9BF985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20,21,44,45</w:t>
            </w:r>
            <w:r w:rsid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2F3C7A8D" w14:textId="39C0354A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21,44,45,123</w:t>
            </w:r>
            <w:r w:rsid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3FD32759" w14:textId="2E30E253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64,65,140</w:t>
            </w:r>
          </w:p>
          <w:p w14:paraId="4965BEDE" w14:textId="48388D41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90,91</w:t>
            </w:r>
          </w:p>
          <w:p w14:paraId="36DD134A" w14:textId="77EA87D1" w:rsidR="005B0044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56,57,90,92</w:t>
            </w:r>
            <w:r w:rsid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127BF3FD" w14:textId="11D9472D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22,23,55,56,71,73,77</w:t>
            </w:r>
            <w:r w:rsid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01649F78" w14:textId="3A177B8D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23,55,56,71,73,90</w:t>
            </w:r>
            <w:r w:rsid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110FFD37" w14:textId="31EB90E3" w:rsidR="007F4103" w:rsidRDefault="03FDB23D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3FDB23D">
              <w:rPr>
                <w:rFonts w:ascii="Arial" w:hAnsi="Arial" w:cs="Arial"/>
                <w:color w:val="000000" w:themeColor="text1"/>
                <w:sz w:val="20"/>
                <w:szCs w:val="20"/>
              </w:rPr>
              <w:t>22,23,45,55,56,77</w:t>
            </w:r>
          </w:p>
        </w:tc>
      </w:tr>
    </w:tbl>
    <w:p w14:paraId="6B699379" w14:textId="77777777" w:rsidR="00387B93" w:rsidRDefault="00387B93" w:rsidP="00731BBF">
      <w:pPr>
        <w:suppressAutoHyphens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b/>
          <w:color w:val="FFFFFF"/>
          <w:sz w:val="20"/>
          <w:szCs w:val="20"/>
        </w:rPr>
      </w:pPr>
    </w:p>
    <w:p w14:paraId="3FE9F23F" w14:textId="77777777" w:rsidR="00D8629F" w:rsidRDefault="00D8629F" w:rsidP="00731BBF">
      <w:pPr>
        <w:suppressAutoHyphens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b/>
          <w:color w:val="FFFFFF"/>
          <w:sz w:val="20"/>
          <w:szCs w:val="20"/>
        </w:rPr>
      </w:pPr>
    </w:p>
    <w:tbl>
      <w:tblPr>
        <w:tblW w:w="15300" w:type="dxa"/>
        <w:tblInd w:w="79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02"/>
        <w:gridCol w:w="8969"/>
        <w:gridCol w:w="2154"/>
        <w:gridCol w:w="1975"/>
      </w:tblGrid>
      <w:tr w:rsidR="007F4103" w:rsidRPr="007F4103" w14:paraId="42F67F03" w14:textId="77777777" w:rsidTr="3E6F6E4C">
        <w:trPr>
          <w:trHeight w:val="60"/>
        </w:trPr>
        <w:tc>
          <w:tcPr>
            <w:tcW w:w="22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0F8416B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Inhaltsbereich Raum und Form</w:t>
            </w:r>
          </w:p>
        </w:tc>
        <w:tc>
          <w:tcPr>
            <w:tcW w:w="8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3334135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Kompetenzerwartungen am Ende der Klasse 4</w:t>
            </w:r>
          </w:p>
          <w:p w14:paraId="754F99E7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Die Schülerinnen und Schüler</w:t>
            </w:r>
          </w:p>
        </w:tc>
        <w:tc>
          <w:tcPr>
            <w:tcW w:w="215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E63BB6E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Seitenbeispiele Zahlenbuch 3</w:t>
            </w:r>
          </w:p>
        </w:tc>
        <w:tc>
          <w:tcPr>
            <w:tcW w:w="19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FCA8502" w14:textId="77777777" w:rsidR="007F4103" w:rsidRPr="007F4103" w:rsidRDefault="007F4103" w:rsidP="00333987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0C300DDC" w14:textId="7F28A1C6" w:rsidR="007F4103" w:rsidRPr="007F4103" w:rsidRDefault="007F4103" w:rsidP="00333987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</w:t>
            </w:r>
            <w:r w:rsidR="005B004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D8629F" w14:paraId="2EA5D0FD" w14:textId="77777777" w:rsidTr="3E6F6E4C">
        <w:trPr>
          <w:trHeight w:val="60"/>
        </w:trPr>
        <w:tc>
          <w:tcPr>
            <w:tcW w:w="2202" w:type="dxa"/>
            <w:tcBorders>
              <w:top w:val="single" w:sz="8" w:space="0" w:color="FFFFFF" w:themeColor="background1"/>
            </w:tcBorders>
          </w:tcPr>
          <w:p w14:paraId="4646B4D4" w14:textId="77777777" w:rsidR="00D8629F" w:rsidRDefault="00D8629F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Orientierung im Raum</w:t>
            </w:r>
          </w:p>
          <w:p w14:paraId="1F72F646" w14:textId="77777777" w:rsidR="00D8629F" w:rsidRDefault="00D8629F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9" w:type="dxa"/>
            <w:tcBorders>
              <w:top w:val="single" w:sz="8" w:space="0" w:color="FFFFFF" w:themeColor="background1"/>
            </w:tcBorders>
          </w:tcPr>
          <w:p w14:paraId="649A9031" w14:textId="77777777" w:rsidR="00D8629F" w:rsidRPr="00D8629F" w:rsidRDefault="00D8629F" w:rsidP="00D8629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8629F">
              <w:rPr>
                <w:rFonts w:ascii="Arial" w:hAnsi="Arial" w:cs="Arial"/>
                <w:sz w:val="20"/>
                <w:szCs w:val="20"/>
              </w:rPr>
              <w:t xml:space="preserve">entwickeln räumliches Vorstellungsvermögen, das heißt, sie… </w:t>
            </w:r>
          </w:p>
          <w:p w14:paraId="417862FF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8629F">
              <w:rPr>
                <w:rFonts w:ascii="Arial" w:hAnsi="Arial" w:cs="Arial"/>
                <w:sz w:val="20"/>
                <w:szCs w:val="20"/>
              </w:rPr>
              <w:t xml:space="preserve">orientieren sich mit Hilfe von Plänen. </w:t>
            </w:r>
          </w:p>
          <w:p w14:paraId="68C67BC7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8629F">
              <w:rPr>
                <w:rFonts w:ascii="Arial" w:hAnsi="Arial" w:cs="Arial"/>
                <w:sz w:val="20"/>
                <w:szCs w:val="20"/>
              </w:rPr>
              <w:t xml:space="preserve">erkennen und beschreiben Wege und Lagebeziehungen anhand von Plänen. </w:t>
            </w:r>
          </w:p>
          <w:p w14:paraId="52DF186E" w14:textId="77777777" w:rsidR="00D8629F" w:rsidRPr="005B0044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8629F">
              <w:rPr>
                <w:rFonts w:ascii="Arial" w:hAnsi="Arial" w:cs="Arial"/>
                <w:sz w:val="20"/>
                <w:szCs w:val="20"/>
              </w:rPr>
              <w:t xml:space="preserve">bewegen Objekte </w:t>
            </w:r>
            <w:r w:rsidRPr="005B0044">
              <w:rPr>
                <w:rFonts w:ascii="Arial" w:hAnsi="Arial" w:cs="Arial"/>
                <w:sz w:val="20"/>
                <w:szCs w:val="20"/>
              </w:rPr>
              <w:t xml:space="preserve">in ihrer Vorstellung und beschreiben den Vorgang. </w:t>
            </w:r>
          </w:p>
          <w:p w14:paraId="771B07A9" w14:textId="77777777" w:rsidR="00D8629F" w:rsidRPr="00D8629F" w:rsidRDefault="3E6F6E4C" w:rsidP="3E6F6E4C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B0044">
              <w:rPr>
                <w:rFonts w:ascii="Arial" w:hAnsi="Arial" w:cs="Arial"/>
                <w:sz w:val="20"/>
                <w:szCs w:val="20"/>
              </w:rPr>
              <w:t xml:space="preserve">erkennen, beschreiben und nutzen den Zusammenhang zwischen dreidimensionalen Objekten und ihren zweidimensionalen Darstellungen. </w:t>
            </w:r>
          </w:p>
        </w:tc>
        <w:tc>
          <w:tcPr>
            <w:tcW w:w="2154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E6F91" w14:textId="77777777" w:rsidR="00D8629F" w:rsidRDefault="00D8629F" w:rsidP="00731BBF">
            <w:pPr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6F5686" w14:textId="77777777" w:rsidR="00D464E5" w:rsidRDefault="000637D2" w:rsidP="00731BBF">
            <w:pPr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74,76,77</w:t>
            </w:r>
          </w:p>
          <w:p w14:paraId="34F8AB53" w14:textId="77777777" w:rsidR="00D464E5" w:rsidRDefault="000637D2" w:rsidP="00731BBF">
            <w:pPr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74,77</w:t>
            </w:r>
          </w:p>
          <w:p w14:paraId="68F94E1B" w14:textId="77777777" w:rsidR="00D464E5" w:rsidRDefault="000637D2" w:rsidP="00731BBF">
            <w:pPr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112,113</w:t>
            </w:r>
          </w:p>
          <w:p w14:paraId="7B1FDF47" w14:textId="77777777" w:rsidR="00D464E5" w:rsidRDefault="00C4334E" w:rsidP="00731BBF">
            <w:pPr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34E">
              <w:rPr>
                <w:rFonts w:ascii="Arial" w:hAnsi="Arial" w:cs="Arial"/>
                <w:color w:val="000000"/>
                <w:sz w:val="20"/>
                <w:szCs w:val="20"/>
              </w:rPr>
              <w:t>24, 25, 114</w:t>
            </w:r>
          </w:p>
          <w:p w14:paraId="61CDCEAD" w14:textId="77777777" w:rsidR="00D464E5" w:rsidRPr="00D83E84" w:rsidRDefault="00D464E5" w:rsidP="00731BBF">
            <w:pPr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EFC2A" w14:textId="2B93F430" w:rsidR="00D8629F" w:rsidRDefault="00D8629F" w:rsidP="3E6F6E4C">
            <w:pPr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A3ED790" w14:textId="5761F9C1" w:rsidR="00D8629F" w:rsidRDefault="3E6F6E4C" w:rsidP="3E6F6E4C">
            <w:pPr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56,80,81</w:t>
            </w:r>
          </w:p>
          <w:p w14:paraId="3D6C8C6B" w14:textId="0CE6A5B1" w:rsidR="00D8629F" w:rsidRDefault="3E6F6E4C" w:rsidP="3E6F6E4C">
            <w:pPr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56,80,81</w:t>
            </w:r>
          </w:p>
          <w:p w14:paraId="6BB9E253" w14:textId="6B6CFBEA" w:rsidR="00D8629F" w:rsidRDefault="3E6F6E4C" w:rsidP="3E6F6E4C">
            <w:pPr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112,113</w:t>
            </w:r>
          </w:p>
        </w:tc>
      </w:tr>
      <w:tr w:rsidR="00D8629F" w14:paraId="2437CF63" w14:textId="77777777" w:rsidTr="3E6F6E4C">
        <w:trPr>
          <w:trHeight w:val="60"/>
        </w:trPr>
        <w:tc>
          <w:tcPr>
            <w:tcW w:w="22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238B7" w14:textId="77777777" w:rsidR="00D8629F" w:rsidRDefault="00D8629F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ebene Figuren</w:t>
            </w:r>
          </w:p>
          <w:p w14:paraId="23DE523C" w14:textId="77777777" w:rsidR="00D8629F" w:rsidRDefault="00D8629F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72F14" w14:textId="77777777" w:rsidR="00D8629F" w:rsidRPr="00C4334E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 xml:space="preserve">kennen und benennen geometrische Formen und ihre Eigenschaften. </w:t>
            </w:r>
          </w:p>
          <w:p w14:paraId="1936DE8F" w14:textId="77777777" w:rsidR="00D8629F" w:rsidRPr="00C4334E" w:rsidRDefault="00D464E5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>erkennen und beschreiben geo</w:t>
            </w:r>
            <w:r w:rsidR="00D8629F" w:rsidRPr="00C4334E">
              <w:rPr>
                <w:rFonts w:ascii="Arial" w:hAnsi="Arial" w:cs="Arial"/>
                <w:sz w:val="20"/>
                <w:szCs w:val="20"/>
              </w:rPr>
              <w:t xml:space="preserve">metrische Strukturen und setzen diese fort. </w:t>
            </w:r>
          </w:p>
          <w:p w14:paraId="30F14402" w14:textId="77777777" w:rsidR="00D8629F" w:rsidRPr="00C4334E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 xml:space="preserve">vergrößern und verkleinern Figuren maßstabsgerecht. </w:t>
            </w:r>
          </w:p>
          <w:p w14:paraId="15F7FF0F" w14:textId="77777777" w:rsidR="00D8629F" w:rsidRPr="00C4334E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 xml:space="preserve">bestimmen und vergleichen Flächeninhalte durch Auslegen mit Einheitsquadraten. </w:t>
            </w:r>
          </w:p>
          <w:p w14:paraId="126DD8DD" w14:textId="77777777" w:rsidR="00D8629F" w:rsidRPr="00C4334E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 xml:space="preserve">bestimmen und vergleichen den Umfang von Flächen. </w:t>
            </w: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AD598" w14:textId="77777777" w:rsidR="00D8629F" w:rsidRPr="00C4334E" w:rsidRDefault="00D464E5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>92-95</w:t>
            </w:r>
          </w:p>
          <w:p w14:paraId="08747A03" w14:textId="77777777" w:rsidR="00D464E5" w:rsidRPr="00C4334E" w:rsidRDefault="00D464E5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>132-135</w:t>
            </w:r>
          </w:p>
          <w:p w14:paraId="2D091172" w14:textId="77777777" w:rsidR="00D464E5" w:rsidRPr="00C4334E" w:rsidRDefault="00C4334E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>Klasse 4</w:t>
            </w:r>
          </w:p>
          <w:p w14:paraId="172FE91B" w14:textId="77777777" w:rsidR="00D464E5" w:rsidRPr="00C4334E" w:rsidRDefault="000637D2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>58,59,</w:t>
            </w:r>
            <w:r w:rsidR="00D464E5" w:rsidRPr="00C4334E">
              <w:rPr>
                <w:rFonts w:ascii="Arial" w:hAnsi="Arial" w:cs="Arial"/>
                <w:sz w:val="20"/>
                <w:szCs w:val="20"/>
              </w:rPr>
              <w:t>94,95,95,131</w:t>
            </w:r>
          </w:p>
          <w:p w14:paraId="0F7B3593" w14:textId="77777777" w:rsidR="00D464E5" w:rsidRPr="00C4334E" w:rsidRDefault="00D464E5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9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59502" w14:textId="097256C5" w:rsidR="00D8629F" w:rsidRPr="000C3C16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48,49,138</w:t>
            </w:r>
          </w:p>
          <w:p w14:paraId="3B2FEA45" w14:textId="6D7929BD" w:rsidR="00D8629F" w:rsidRPr="000C3C16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128,129,138</w:t>
            </w:r>
          </w:p>
          <w:p w14:paraId="231E69E8" w14:textId="11D6AAFF" w:rsidR="00D8629F" w:rsidRPr="000C3C16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82,83,87</w:t>
            </w:r>
          </w:p>
          <w:p w14:paraId="5CF97BE5" w14:textId="0113FBA9" w:rsidR="00D8629F" w:rsidRPr="000C3C16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23,24,25,98,99</w:t>
            </w:r>
          </w:p>
          <w:p w14:paraId="52E56223" w14:textId="52C73333" w:rsidR="00D8629F" w:rsidRPr="000C3C16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23,98,99</w:t>
            </w:r>
          </w:p>
        </w:tc>
      </w:tr>
      <w:tr w:rsidR="00D8629F" w14:paraId="0067E96E" w14:textId="77777777" w:rsidTr="3E6F6E4C">
        <w:trPr>
          <w:trHeight w:val="60"/>
        </w:trPr>
        <w:tc>
          <w:tcPr>
            <w:tcW w:w="22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07145" w14:textId="77777777" w:rsidR="00D8629F" w:rsidRDefault="00D8629F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räumliche Figuren</w:t>
            </w:r>
          </w:p>
        </w:tc>
        <w:tc>
          <w:tcPr>
            <w:tcW w:w="89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7F812" w14:textId="77777777" w:rsidR="00D8629F" w:rsidRPr="00C4334E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 xml:space="preserve">kennen und benennen geometrische Körper und deren Eigenschaften sachgerecht. </w:t>
            </w:r>
          </w:p>
          <w:p w14:paraId="21B01BC3" w14:textId="77777777" w:rsidR="00D8629F" w:rsidRPr="00C4334E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lastRenderedPageBreak/>
              <w:t xml:space="preserve">stellen Modelle und Netze von Körpern her. </w:t>
            </w:r>
          </w:p>
          <w:p w14:paraId="7519105D" w14:textId="77777777" w:rsidR="00D8629F" w:rsidRPr="00C4334E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 xml:space="preserve">erkennen und nutzen den Zusammenhang zwischen Bauplan und räumlichen Objekten. </w:t>
            </w:r>
          </w:p>
          <w:p w14:paraId="22B18BD3" w14:textId="77777777" w:rsidR="00D8629F" w:rsidRPr="00C4334E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 xml:space="preserve">bestimmen und vergleichen Rauminhalte durch Auslegen mit Einheitswürfeln. </w:t>
            </w: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92ED7" w14:textId="77777777" w:rsidR="00D8629F" w:rsidRDefault="000637D2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114,115</w:t>
            </w:r>
          </w:p>
          <w:p w14:paraId="4789B894" w14:textId="77777777" w:rsidR="00D464E5" w:rsidRDefault="000637D2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59,60,61,115</w:t>
            </w:r>
          </w:p>
          <w:p w14:paraId="040C298B" w14:textId="77777777" w:rsidR="00D464E5" w:rsidRDefault="000637D2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24,25</w:t>
            </w:r>
          </w:p>
          <w:p w14:paraId="73369601" w14:textId="352224F0" w:rsidR="00D464E5" w:rsidRDefault="00D464E5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198D8" w14:textId="02D49820" w:rsidR="00D8629F" w:rsidRPr="00C7697B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139</w:t>
            </w:r>
          </w:p>
          <w:p w14:paraId="4DB25E98" w14:textId="080A8535" w:rsidR="00D8629F" w:rsidRPr="00C7697B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139</w:t>
            </w:r>
          </w:p>
          <w:p w14:paraId="38E34E8D" w14:textId="1339311B" w:rsidR="00D8629F" w:rsidRPr="00C7697B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101</w:t>
            </w:r>
          </w:p>
          <w:p w14:paraId="07547A01" w14:textId="688B985E" w:rsidR="00D8629F" w:rsidRPr="00C7697B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100,101</w:t>
            </w:r>
          </w:p>
        </w:tc>
      </w:tr>
      <w:tr w:rsidR="00D8629F" w14:paraId="140153B1" w14:textId="77777777" w:rsidTr="3E6F6E4C">
        <w:trPr>
          <w:trHeight w:val="60"/>
        </w:trPr>
        <w:tc>
          <w:tcPr>
            <w:tcW w:w="22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6340F" w14:textId="77777777" w:rsidR="00D8629F" w:rsidRDefault="00D8629F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Symmetrie</w:t>
            </w:r>
          </w:p>
        </w:tc>
        <w:tc>
          <w:tcPr>
            <w:tcW w:w="89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9368B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29F">
              <w:rPr>
                <w:rFonts w:ascii="Arial" w:hAnsi="Arial" w:cs="Arial"/>
                <w:color w:val="000000"/>
                <w:sz w:val="20"/>
                <w:szCs w:val="20"/>
              </w:rPr>
              <w:t xml:space="preserve">stellen symmetrische Figuren zeichnerisch her. </w:t>
            </w:r>
          </w:p>
          <w:p w14:paraId="308B0A60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29F">
              <w:rPr>
                <w:rFonts w:ascii="Arial" w:hAnsi="Arial" w:cs="Arial"/>
                <w:color w:val="000000"/>
                <w:sz w:val="20"/>
                <w:szCs w:val="20"/>
              </w:rPr>
              <w:t xml:space="preserve">erkennen innerhalb und außerhalb von ebenen Figuren Symmetrien und können diese begründen. </w:t>
            </w: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E0710" w14:textId="77777777" w:rsidR="00D8629F" w:rsidRDefault="00D464E5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92,93</w:t>
            </w:r>
          </w:p>
          <w:p w14:paraId="5C9A701F" w14:textId="77777777" w:rsidR="00D464E5" w:rsidRDefault="00D464E5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92,93</w:t>
            </w:r>
          </w:p>
          <w:p w14:paraId="5043CB0F" w14:textId="77777777" w:rsidR="00D464E5" w:rsidRDefault="00D464E5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4B11A" w14:textId="606DA8E4" w:rsidR="00D8629F" w:rsidRPr="00C7697B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62,63,128,129</w:t>
            </w:r>
          </w:p>
          <w:p w14:paraId="07459315" w14:textId="4CDEDB13" w:rsidR="00D8629F" w:rsidRPr="00C7697B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62,63,128,129</w:t>
            </w:r>
          </w:p>
        </w:tc>
      </w:tr>
      <w:tr w:rsidR="00D8629F" w14:paraId="4F56E414" w14:textId="77777777" w:rsidTr="3E6F6E4C">
        <w:trPr>
          <w:trHeight w:val="60"/>
        </w:trPr>
        <w:tc>
          <w:tcPr>
            <w:tcW w:w="22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2DA7E" w14:textId="77777777" w:rsidR="00D8629F" w:rsidRDefault="00D8629F" w:rsidP="00731BBF">
            <w:pPr>
              <w:suppressAutoHyphens/>
              <w:autoSpaceDE w:val="0"/>
              <w:autoSpaceDN w:val="0"/>
              <w:adjustRightInd w:val="0"/>
              <w:spacing w:after="120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Zeichnen</w:t>
            </w:r>
          </w:p>
        </w:tc>
        <w:tc>
          <w:tcPr>
            <w:tcW w:w="89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10838" w14:textId="77777777" w:rsidR="00D8629F" w:rsidRPr="00C4334E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 xml:space="preserve">setzen Geodreieck und Zirkel sachgerecht ein. </w:t>
            </w:r>
          </w:p>
          <w:p w14:paraId="54BA08C5" w14:textId="77777777" w:rsidR="00D8629F" w:rsidRPr="00C4334E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 xml:space="preserve">zeichnen einfache geometrische Objekte exakt. </w:t>
            </w:r>
          </w:p>
          <w:p w14:paraId="38E8A199" w14:textId="77777777" w:rsidR="00D8629F" w:rsidRPr="005B0044" w:rsidRDefault="3E6F6E4C" w:rsidP="3E6F6E4C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B0044">
              <w:rPr>
                <w:rFonts w:ascii="Arial" w:hAnsi="Arial" w:cs="Arial"/>
                <w:sz w:val="20"/>
                <w:szCs w:val="20"/>
              </w:rPr>
              <w:t xml:space="preserve">zeichnen Schrägbilder von räumlichen Objekten mithilfe von Gitter- oder Punktrastern. </w:t>
            </w:r>
          </w:p>
          <w:p w14:paraId="6C328217" w14:textId="77777777" w:rsidR="00D8629F" w:rsidRPr="00C4334E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 xml:space="preserve">zeichnen rechte Winkel und Parallelen. </w:t>
            </w:r>
          </w:p>
          <w:p w14:paraId="28F0CF6F" w14:textId="77777777" w:rsidR="00D8629F" w:rsidRPr="00C4334E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 xml:space="preserve">zeichnen Kreise. </w:t>
            </w:r>
          </w:p>
          <w:p w14:paraId="270E0530" w14:textId="77777777" w:rsidR="00D8629F" w:rsidRPr="00C4334E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34E">
              <w:rPr>
                <w:rFonts w:ascii="Arial" w:hAnsi="Arial" w:cs="Arial"/>
                <w:sz w:val="20"/>
                <w:szCs w:val="20"/>
              </w:rPr>
              <w:t xml:space="preserve">entwickeln Grundvorstellungen zu Geraden, Strecken und Schnittpunkten. </w:t>
            </w: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F4BB7" w14:textId="79EFE82C" w:rsidR="00DD15F2" w:rsidRPr="00C4334E" w:rsidRDefault="00DD15F2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280DC" w14:textId="705B806C" w:rsidR="00D8629F" w:rsidRPr="000C3C16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46,60,61,62,63</w:t>
            </w:r>
          </w:p>
          <w:p w14:paraId="1701B9BC" w14:textId="48B8E1D8" w:rsidR="00D8629F" w:rsidRPr="000C3C16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60,61,62,63</w:t>
            </w:r>
          </w:p>
          <w:p w14:paraId="039EA119" w14:textId="1F15128A" w:rsidR="00D8629F" w:rsidRPr="000C3C16" w:rsidRDefault="00D8629F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6F1F70B" w14:textId="23B2D801" w:rsidR="00D8629F" w:rsidRPr="000C3C16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46,47</w:t>
            </w:r>
          </w:p>
          <w:p w14:paraId="0058EDAC" w14:textId="50C0504A" w:rsidR="00D8629F" w:rsidRPr="000C3C16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60,61</w:t>
            </w:r>
          </w:p>
          <w:p w14:paraId="6537F28F" w14:textId="1E6BBA9D" w:rsidR="00D8629F" w:rsidRPr="000C3C16" w:rsidRDefault="3E6F6E4C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3E6F6E4C">
              <w:rPr>
                <w:rFonts w:ascii="Arial" w:hAnsi="Arial" w:cs="Arial"/>
                <w:sz w:val="20"/>
                <w:szCs w:val="20"/>
              </w:rPr>
              <w:t>46,47</w:t>
            </w:r>
          </w:p>
        </w:tc>
      </w:tr>
    </w:tbl>
    <w:p w14:paraId="6DFB9E20" w14:textId="77777777" w:rsidR="00387B93" w:rsidRDefault="00387B93" w:rsidP="00731BBF">
      <w:pPr>
        <w:suppressAutoHyphens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b/>
          <w:color w:val="FFFFFF"/>
          <w:sz w:val="20"/>
          <w:szCs w:val="20"/>
        </w:rPr>
      </w:pPr>
    </w:p>
    <w:p w14:paraId="70DF9E56" w14:textId="77777777" w:rsidR="00D8629F" w:rsidRDefault="00D8629F" w:rsidP="00731BBF">
      <w:pPr>
        <w:suppressAutoHyphens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b/>
          <w:color w:val="FFFFFF"/>
          <w:sz w:val="20"/>
          <w:szCs w:val="20"/>
        </w:rPr>
      </w:pPr>
    </w:p>
    <w:tbl>
      <w:tblPr>
        <w:tblW w:w="15300" w:type="dxa"/>
        <w:tblInd w:w="80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199"/>
        <w:gridCol w:w="8948"/>
        <w:gridCol w:w="2179"/>
        <w:gridCol w:w="1974"/>
      </w:tblGrid>
      <w:tr w:rsidR="007F4103" w:rsidRPr="007F4103" w14:paraId="1470BDF0" w14:textId="77777777" w:rsidTr="3E6F6E4C">
        <w:trPr>
          <w:trHeight w:val="60"/>
        </w:trPr>
        <w:tc>
          <w:tcPr>
            <w:tcW w:w="21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4291B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Inhaltsbereich Daten, Zufall und Kombinatorik</w:t>
            </w:r>
          </w:p>
        </w:tc>
        <w:tc>
          <w:tcPr>
            <w:tcW w:w="894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D1D86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Kompetenzerwartungen am Ende der Klasse 4</w:t>
            </w:r>
          </w:p>
          <w:p w14:paraId="73DB7395" w14:textId="77777777" w:rsidR="007F4103" w:rsidRPr="007F4103" w:rsidRDefault="007F4103" w:rsidP="00731BBF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Die Schülerinnen und Schüler</w:t>
            </w:r>
          </w:p>
        </w:tc>
        <w:tc>
          <w:tcPr>
            <w:tcW w:w="217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B03C3" w14:textId="77777777" w:rsidR="007F4103" w:rsidRPr="007F4103" w:rsidRDefault="007F4103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18075352" w14:textId="77777777" w:rsidR="007F4103" w:rsidRPr="007F4103" w:rsidRDefault="007F4103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Zahlenbuch 3</w:t>
            </w:r>
          </w:p>
        </w:tc>
        <w:tc>
          <w:tcPr>
            <w:tcW w:w="197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C8349" w14:textId="77777777" w:rsidR="007F4103" w:rsidRPr="007F4103" w:rsidRDefault="007F4103" w:rsidP="00333987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54E21945" w14:textId="45FFF687" w:rsidR="007F4103" w:rsidRPr="007F4103" w:rsidRDefault="007F4103" w:rsidP="00333987">
            <w:pPr>
              <w:suppressAutoHyphens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</w:t>
            </w:r>
            <w:r w:rsidR="005B004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D8629F" w:rsidRPr="000B42B0" w14:paraId="029DAB6C" w14:textId="77777777" w:rsidTr="3E6F6E4C">
        <w:trPr>
          <w:trHeight w:val="60"/>
        </w:trPr>
        <w:tc>
          <w:tcPr>
            <w:tcW w:w="219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C2672" w14:textId="77777777" w:rsidR="00D8629F" w:rsidRPr="000B42B0" w:rsidRDefault="00D8629F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0B42B0">
              <w:rPr>
                <w:rFonts w:ascii="Arial" w:hAnsi="Arial" w:cs="Arial"/>
                <w:color w:val="000000"/>
                <w:sz w:val="20"/>
                <w:szCs w:val="20"/>
              </w:rPr>
              <w:t>Daten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und Häufigkeit</w:t>
            </w:r>
          </w:p>
        </w:tc>
        <w:tc>
          <w:tcPr>
            <w:tcW w:w="8948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53D07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29F">
              <w:rPr>
                <w:rFonts w:ascii="Arial" w:hAnsi="Arial" w:cs="Arial"/>
                <w:color w:val="000000"/>
                <w:sz w:val="20"/>
                <w:szCs w:val="20"/>
              </w:rPr>
              <w:t xml:space="preserve">entwickeln Fragestellungen, sammeln dazu Daten, strukturieren sie und werten sie aus. </w:t>
            </w:r>
          </w:p>
          <w:p w14:paraId="69706C60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29F">
              <w:rPr>
                <w:rFonts w:ascii="Arial" w:hAnsi="Arial" w:cs="Arial"/>
                <w:color w:val="000000"/>
                <w:sz w:val="20"/>
                <w:szCs w:val="20"/>
              </w:rPr>
              <w:t xml:space="preserve">stellen Daten übersichtlich und in geeigneter Darstellungsweise dar. </w:t>
            </w:r>
          </w:p>
          <w:p w14:paraId="59701F90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29F">
              <w:rPr>
                <w:rFonts w:ascii="Arial" w:hAnsi="Arial" w:cs="Arial"/>
                <w:color w:val="000000"/>
                <w:sz w:val="20"/>
                <w:szCs w:val="20"/>
              </w:rPr>
              <w:t xml:space="preserve">entnehmen Informationen aus Tabellen und Schaubildern, interpretieren sie und nutzen sie zur Weiterarbeit. </w:t>
            </w:r>
          </w:p>
          <w:p w14:paraId="43A2B6FC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29F">
              <w:rPr>
                <w:rFonts w:ascii="Arial" w:hAnsi="Arial" w:cs="Arial"/>
                <w:color w:val="000000"/>
                <w:sz w:val="20"/>
                <w:szCs w:val="20"/>
              </w:rPr>
              <w:t xml:space="preserve">vergleichen unterschiedliche Darstellungsweisen und bewerten sie im Kontext. </w:t>
            </w:r>
          </w:p>
        </w:tc>
        <w:tc>
          <w:tcPr>
            <w:tcW w:w="217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4DA3C" w14:textId="77777777" w:rsidR="005B0044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42,45,126,140</w:t>
            </w:r>
          </w:p>
          <w:p w14:paraId="574E207E" w14:textId="3B451B8B" w:rsidR="00DD15F2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7,120,126,130,131</w:t>
            </w:r>
          </w:p>
          <w:p w14:paraId="143BA3A2" w14:textId="77777777" w:rsidR="00E02279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6,7,120,126,130,131</w:t>
            </w:r>
          </w:p>
          <w:p w14:paraId="04B5B567" w14:textId="77777777" w:rsidR="00DD15F2" w:rsidRDefault="005B0044" w:rsidP="005B004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3E6F6E4C"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6,7,120,126,130,13</w:t>
            </w:r>
            <w:r w:rsidR="3E6F6E4C" w:rsidRPr="3E6F6E4C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49FCE59E" w14:textId="77777777" w:rsidR="005B0044" w:rsidRDefault="005B0044" w:rsidP="005B004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601B6E5" w14:textId="77777777" w:rsidR="005B0044" w:rsidRDefault="005B0044" w:rsidP="005B004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22E5E28B" w14:textId="653E84FA" w:rsidR="005B0044" w:rsidRDefault="005B0044" w:rsidP="005B0044">
            <w:pPr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0E95B" w14:textId="77777777" w:rsidR="005B0044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 w:rsidRPr="3E6F6E4C">
              <w:rPr>
                <w:rFonts w:ascii="Arial" w:eastAsia="Arial" w:hAnsi="Arial" w:cs="Arial"/>
                <w:sz w:val="20"/>
                <w:szCs w:val="20"/>
              </w:rPr>
              <w:lastRenderedPageBreak/>
              <w:t>125,130,131</w:t>
            </w:r>
          </w:p>
          <w:p w14:paraId="19C2B93C" w14:textId="5B851875" w:rsidR="00D8629F" w:rsidRPr="000B42B0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 w:rsidRPr="3E6F6E4C">
              <w:rPr>
                <w:rFonts w:ascii="Arial" w:eastAsia="Arial" w:hAnsi="Arial" w:cs="Arial"/>
                <w:sz w:val="20"/>
                <w:szCs w:val="20"/>
              </w:rPr>
              <w:t>20,21,137</w:t>
            </w:r>
          </w:p>
          <w:p w14:paraId="01C454B4" w14:textId="2EB6DE62" w:rsidR="00D8629F" w:rsidRPr="005B0044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 w:rsidRPr="3E6F6E4C">
              <w:rPr>
                <w:rFonts w:ascii="Arial" w:eastAsia="Arial" w:hAnsi="Arial" w:cs="Arial"/>
                <w:sz w:val="20"/>
                <w:szCs w:val="20"/>
              </w:rPr>
              <w:t>40-43,56,57,64,114,</w:t>
            </w:r>
            <w:r w:rsidR="005B004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3E6F6E4C">
              <w:rPr>
                <w:rFonts w:ascii="Arial" w:eastAsia="Arial" w:hAnsi="Arial" w:cs="Arial"/>
                <w:sz w:val="20"/>
                <w:szCs w:val="20"/>
              </w:rPr>
              <w:t>115,125,137,140</w:t>
            </w:r>
          </w:p>
          <w:p w14:paraId="144A5D23" w14:textId="037D7AD2" w:rsidR="00D8629F" w:rsidRPr="000B42B0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 w:rsidRPr="3E6F6E4C">
              <w:rPr>
                <w:rFonts w:ascii="Arial" w:eastAsia="Arial" w:hAnsi="Arial" w:cs="Arial"/>
                <w:sz w:val="20"/>
                <w:szCs w:val="20"/>
              </w:rPr>
              <w:t>116,117,124,125</w:t>
            </w:r>
          </w:p>
        </w:tc>
      </w:tr>
      <w:tr w:rsidR="00D8629F" w:rsidRPr="000B42B0" w14:paraId="25223C75" w14:textId="77777777" w:rsidTr="3E6F6E4C">
        <w:trPr>
          <w:trHeight w:val="60"/>
        </w:trPr>
        <w:tc>
          <w:tcPr>
            <w:tcW w:w="219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E239C" w14:textId="77777777" w:rsidR="00D8629F" w:rsidRPr="000B42B0" w:rsidRDefault="00D8629F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   </w:t>
            </w:r>
            <w:r w:rsidRPr="000B42B0">
              <w:rPr>
                <w:rFonts w:ascii="Arial" w:hAnsi="Arial" w:cs="Arial"/>
                <w:color w:val="000000"/>
                <w:sz w:val="20"/>
                <w:szCs w:val="20"/>
              </w:rPr>
              <w:t>Zufall</w:t>
            </w:r>
          </w:p>
        </w:tc>
        <w:tc>
          <w:tcPr>
            <w:tcW w:w="89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D9849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29F">
              <w:rPr>
                <w:rFonts w:ascii="Arial" w:hAnsi="Arial" w:cs="Arial"/>
                <w:color w:val="000000"/>
                <w:sz w:val="20"/>
                <w:szCs w:val="20"/>
              </w:rPr>
              <w:t xml:space="preserve">führen einfache Zufallsexperimente durch und stellen die Ergebnisse übersichtlich dar. </w:t>
            </w:r>
          </w:p>
          <w:p w14:paraId="33ED225B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29F">
              <w:rPr>
                <w:rFonts w:ascii="Arial" w:hAnsi="Arial" w:cs="Arial"/>
                <w:color w:val="000000"/>
                <w:sz w:val="20"/>
                <w:szCs w:val="20"/>
              </w:rPr>
              <w:t xml:space="preserve">fassen Einzelergebnisse zu Ereignissen zusammen und schätzen Eintrittswahrscheinlichkeiten ein. </w:t>
            </w:r>
          </w:p>
          <w:p w14:paraId="770DF1BB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29F">
              <w:rPr>
                <w:rFonts w:ascii="Arial" w:hAnsi="Arial" w:cs="Arial"/>
                <w:color w:val="000000"/>
                <w:sz w:val="20"/>
                <w:szCs w:val="20"/>
              </w:rPr>
              <w:t xml:space="preserve">schätzen Gewinnchancen bei einfachen Zufallsexperimenten ein und vergleichen Gewinnregeln. </w:t>
            </w:r>
          </w:p>
          <w:p w14:paraId="4EDB3AE8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29F">
              <w:rPr>
                <w:rFonts w:ascii="Arial" w:hAnsi="Arial" w:cs="Arial"/>
                <w:color w:val="000000"/>
                <w:sz w:val="20"/>
                <w:szCs w:val="20"/>
              </w:rPr>
              <w:t xml:space="preserve">hinterfragen Spielregeln systematisch. </w:t>
            </w:r>
          </w:p>
        </w:tc>
        <w:tc>
          <w:tcPr>
            <w:tcW w:w="217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5A43F" w14:textId="77777777" w:rsidR="005B0044" w:rsidRPr="005B0044" w:rsidRDefault="00DD15F2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t>136,137</w:t>
            </w:r>
          </w:p>
          <w:p w14:paraId="738610EB" w14:textId="37C2CBBD" w:rsidR="00DD15F2" w:rsidRPr="005B0044" w:rsidRDefault="00DD15F2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t>136,137</w:t>
            </w:r>
            <w:r w:rsid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637805D2" w14:textId="079215CC" w:rsidR="00DD15F2" w:rsidRPr="005B0044" w:rsidRDefault="00DD15F2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t>136,137</w:t>
            </w:r>
            <w:r w:rsid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43A68CEF" w14:textId="77777777" w:rsidR="00DD15F2" w:rsidRPr="005B0044" w:rsidRDefault="00DD15F2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t>136,137,141</w:t>
            </w:r>
          </w:p>
        </w:tc>
        <w:tc>
          <w:tcPr>
            <w:tcW w:w="19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9502D" w14:textId="4D45BB4E" w:rsidR="00D8629F" w:rsidRPr="000B42B0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78,79,130,131</w:t>
            </w:r>
          </w:p>
          <w:p w14:paraId="4F859D29" w14:textId="77777777" w:rsidR="005B0044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78,79,130,131</w:t>
            </w:r>
            <w:r w:rsid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138EDE1C" w14:textId="01C90B34" w:rsidR="00D8629F" w:rsidRPr="000B42B0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78,79,130,131</w:t>
            </w:r>
            <w:r w:rsidR="005B004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463F29E8" w14:textId="49AFC5D5" w:rsidR="00D8629F" w:rsidRPr="000B42B0" w:rsidRDefault="3E6F6E4C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E6F6E4C">
              <w:rPr>
                <w:rFonts w:ascii="Arial" w:hAnsi="Arial" w:cs="Arial"/>
                <w:color w:val="000000" w:themeColor="text1"/>
                <w:sz w:val="20"/>
                <w:szCs w:val="20"/>
              </w:rPr>
              <w:t>78,79,130,131</w:t>
            </w:r>
          </w:p>
        </w:tc>
      </w:tr>
      <w:tr w:rsidR="00D8629F" w:rsidRPr="000B42B0" w14:paraId="44BA6A95" w14:textId="77777777" w:rsidTr="3E6F6E4C">
        <w:trPr>
          <w:trHeight w:val="60"/>
        </w:trPr>
        <w:tc>
          <w:tcPr>
            <w:tcW w:w="219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6E381" w14:textId="77777777" w:rsidR="00D8629F" w:rsidRPr="000B42B0" w:rsidRDefault="00D8629F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 w:rsidRPr="000B42B0">
              <w:rPr>
                <w:rFonts w:ascii="Arial" w:hAnsi="Arial" w:cs="Arial"/>
                <w:color w:val="000000"/>
                <w:sz w:val="20"/>
                <w:szCs w:val="20"/>
              </w:rPr>
              <w:t>Kombinatorik</w:t>
            </w:r>
          </w:p>
        </w:tc>
        <w:tc>
          <w:tcPr>
            <w:tcW w:w="89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DBF80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29F">
              <w:rPr>
                <w:rFonts w:ascii="Arial" w:hAnsi="Arial" w:cs="Arial"/>
                <w:color w:val="000000"/>
                <w:sz w:val="20"/>
                <w:szCs w:val="20"/>
              </w:rPr>
              <w:t xml:space="preserve">lösen einfache kombinatorische Aufgabenstellungen und gehen dabei systematisch vor. </w:t>
            </w:r>
          </w:p>
          <w:p w14:paraId="7DCD591F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29F">
              <w:rPr>
                <w:rFonts w:ascii="Arial" w:hAnsi="Arial" w:cs="Arial"/>
                <w:color w:val="000000"/>
                <w:sz w:val="20"/>
                <w:szCs w:val="20"/>
              </w:rPr>
              <w:t xml:space="preserve">erkennen strukturgleiche Aufgaben und nutzen zur Lösung das Analogieprinzip. </w:t>
            </w:r>
          </w:p>
          <w:p w14:paraId="238DD34D" w14:textId="77777777" w:rsidR="00D8629F" w:rsidRPr="00D8629F" w:rsidRDefault="00D8629F" w:rsidP="00D8629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29F">
              <w:rPr>
                <w:rFonts w:ascii="Arial" w:hAnsi="Arial" w:cs="Arial"/>
                <w:color w:val="000000"/>
                <w:sz w:val="20"/>
                <w:szCs w:val="20"/>
              </w:rPr>
              <w:t xml:space="preserve">nutzen bei der Bearbeitung von kombinatorischen Aufgaben geeignete Darstellungsformen. </w:t>
            </w:r>
          </w:p>
        </w:tc>
        <w:tc>
          <w:tcPr>
            <w:tcW w:w="217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BABEC" w14:textId="77777777" w:rsidR="00D8629F" w:rsidRDefault="00DD15F2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140,141</w:t>
            </w:r>
          </w:p>
          <w:p w14:paraId="0AA98478" w14:textId="77777777" w:rsidR="00DD15F2" w:rsidRDefault="00DD15F2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140,141</w:t>
            </w:r>
          </w:p>
          <w:p w14:paraId="3B7B4B86" w14:textId="46048FFF" w:rsidR="00DD15F2" w:rsidRDefault="00DD15F2" w:rsidP="00731BB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140,141</w:t>
            </w:r>
          </w:p>
        </w:tc>
        <w:tc>
          <w:tcPr>
            <w:tcW w:w="19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32352" w14:textId="65CDC9A3" w:rsidR="00D8629F" w:rsidRPr="005B0044" w:rsidRDefault="005B0044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</w:t>
            </w:r>
            <w:r w:rsidRPr="005B0044">
              <w:rPr>
                <w:rFonts w:ascii="Arial" w:hAnsi="Arial" w:cs="Arial"/>
                <w:sz w:val="20"/>
                <w:szCs w:val="20"/>
              </w:rPr>
              <w:t>130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3E6F6E4C" w:rsidRPr="005B0044">
              <w:rPr>
                <w:rFonts w:ascii="Arial" w:hAnsi="Arial" w:cs="Arial"/>
                <w:sz w:val="20"/>
                <w:szCs w:val="20"/>
              </w:rPr>
              <w:t>138</w:t>
            </w:r>
          </w:p>
          <w:p w14:paraId="1D831486" w14:textId="77777777" w:rsidR="005B0044" w:rsidRPr="005B0044" w:rsidRDefault="005B0044" w:rsidP="005B004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</w:t>
            </w:r>
            <w:r w:rsidRPr="005B0044">
              <w:rPr>
                <w:rFonts w:ascii="Arial" w:hAnsi="Arial" w:cs="Arial"/>
                <w:sz w:val="20"/>
                <w:szCs w:val="20"/>
              </w:rPr>
              <w:t>130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0044">
              <w:rPr>
                <w:rFonts w:ascii="Arial" w:hAnsi="Arial" w:cs="Arial"/>
                <w:sz w:val="20"/>
                <w:szCs w:val="20"/>
              </w:rPr>
              <w:t>138</w:t>
            </w:r>
          </w:p>
          <w:p w14:paraId="3A0FF5F2" w14:textId="30F8709A" w:rsidR="00D8629F" w:rsidRPr="005B0044" w:rsidRDefault="005B0044" w:rsidP="3E6F6E4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</w:t>
            </w:r>
            <w:r w:rsidRPr="005B0044">
              <w:rPr>
                <w:rFonts w:ascii="Arial" w:hAnsi="Arial" w:cs="Arial"/>
                <w:sz w:val="20"/>
                <w:szCs w:val="20"/>
              </w:rPr>
              <w:t>130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0044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</w:tr>
    </w:tbl>
    <w:p w14:paraId="5630AD66" w14:textId="77777777" w:rsidR="00DB1026" w:rsidRPr="00387B93" w:rsidRDefault="00DB1026" w:rsidP="00731BBF">
      <w:pPr>
        <w:autoSpaceDE w:val="0"/>
        <w:autoSpaceDN w:val="0"/>
        <w:adjustRightInd w:val="0"/>
        <w:spacing w:after="120"/>
        <w:ind w:left="720"/>
        <w:rPr>
          <w:rFonts w:ascii="Arial" w:hAnsi="Arial" w:cs="Arial"/>
          <w:color w:val="000000"/>
          <w:sz w:val="4"/>
          <w:szCs w:val="4"/>
        </w:rPr>
      </w:pPr>
    </w:p>
    <w:sectPr w:rsidR="00DB1026" w:rsidRPr="00387B93">
      <w:footerReference w:type="default" r:id="rId10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29076" w14:textId="77777777" w:rsidR="00C41228" w:rsidRDefault="00C41228" w:rsidP="00366E51">
      <w:r>
        <w:separator/>
      </w:r>
    </w:p>
  </w:endnote>
  <w:endnote w:type="continuationSeparator" w:id="0">
    <w:p w14:paraId="2BA226A1" w14:textId="77777777" w:rsidR="00C41228" w:rsidRDefault="00C41228" w:rsidP="00366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loST11K-Fett">
    <w:altName w:val="Arial"/>
    <w:panose1 w:val="000000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PoloST11K-Buch">
    <w:panose1 w:val="000000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5B0044" w14:paraId="03B6A8A4" w14:textId="77777777" w:rsidTr="00D35031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28F6B979" w14:textId="77777777" w:rsidR="005B0044" w:rsidRDefault="005B0044" w:rsidP="00D35031">
          <w:pPr>
            <w:pStyle w:val="pdffusszeile"/>
            <w:spacing w:before="0" w:line="240" w:lineRule="auto"/>
          </w:pPr>
          <w:r>
            <w:drawing>
              <wp:inline distT="0" distB="0" distL="0" distR="0" wp14:anchorId="11703C40" wp14:editId="19C41E39">
                <wp:extent cx="466725" cy="238125"/>
                <wp:effectExtent l="0" t="0" r="9525" b="9525"/>
                <wp:docPr id="4" name="Bild 4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C361C7E" w14:textId="77777777" w:rsidR="005B0044" w:rsidRDefault="005B0044" w:rsidP="00D35031">
          <w:pPr>
            <w:pStyle w:val="pdffusszeile"/>
          </w:pPr>
          <w:r>
            <w:t>© Ernst Klett Verlag GmbH, Stuttgart 2019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2EFD6D4" w14:textId="77777777" w:rsidR="005B0044" w:rsidRDefault="005B0044" w:rsidP="00D35031">
          <w:pPr>
            <w:pStyle w:val="pdffusszeile"/>
          </w:pP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61160AE" w14:textId="77777777" w:rsidR="005B0044" w:rsidRDefault="005B0044" w:rsidP="00D35031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14:paraId="404B2635" w14:textId="77777777" w:rsidR="005B0044" w:rsidRPr="005B0044" w:rsidRDefault="005B0044" w:rsidP="005B004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AD93B2" w14:textId="77777777" w:rsidR="00C41228" w:rsidRDefault="00C41228" w:rsidP="00366E51">
      <w:r>
        <w:separator/>
      </w:r>
    </w:p>
  </w:footnote>
  <w:footnote w:type="continuationSeparator" w:id="0">
    <w:p w14:paraId="0DE4B5B7" w14:textId="77777777" w:rsidR="00C41228" w:rsidRDefault="00C41228" w:rsidP="00366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EEA"/>
    <w:multiLevelType w:val="multilevel"/>
    <w:tmpl w:val="264CAD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573D59"/>
    <w:multiLevelType w:val="hybridMultilevel"/>
    <w:tmpl w:val="9E5EF5DA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812D10"/>
    <w:multiLevelType w:val="hybridMultilevel"/>
    <w:tmpl w:val="07744EEE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1B17B2"/>
    <w:multiLevelType w:val="hybridMultilevel"/>
    <w:tmpl w:val="CB365540"/>
    <w:lvl w:ilvl="0" w:tplc="1C8A373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B17581"/>
    <w:multiLevelType w:val="hybridMultilevel"/>
    <w:tmpl w:val="493CF468"/>
    <w:lvl w:ilvl="0" w:tplc="5E38F606">
      <w:start w:val="1"/>
      <w:numFmt w:val="bullet"/>
      <w:lvlText w:val="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5">
    <w:nsid w:val="0D214B92"/>
    <w:multiLevelType w:val="hybridMultilevel"/>
    <w:tmpl w:val="C432496C"/>
    <w:lvl w:ilvl="0" w:tplc="4C3646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072C21"/>
    <w:multiLevelType w:val="hybridMultilevel"/>
    <w:tmpl w:val="71D20580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393F8F"/>
    <w:multiLevelType w:val="hybridMultilevel"/>
    <w:tmpl w:val="3D3EC838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9D6423"/>
    <w:multiLevelType w:val="hybridMultilevel"/>
    <w:tmpl w:val="3F9254EA"/>
    <w:lvl w:ilvl="0" w:tplc="0407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5E38F606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1A52045A"/>
    <w:multiLevelType w:val="hybridMultilevel"/>
    <w:tmpl w:val="36C49058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D75082"/>
    <w:multiLevelType w:val="hybridMultilevel"/>
    <w:tmpl w:val="BFE8B258"/>
    <w:lvl w:ilvl="0" w:tplc="5E38F606">
      <w:start w:val="1"/>
      <w:numFmt w:val="bullet"/>
      <w:lvlText w:val="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1DD77AA4"/>
    <w:multiLevelType w:val="hybridMultilevel"/>
    <w:tmpl w:val="738081F0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5D07CA"/>
    <w:multiLevelType w:val="hybridMultilevel"/>
    <w:tmpl w:val="F0EE80FE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66E3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orndale" w:eastAsia="Andale Sans UI" w:hAnsi="Thorndale" w:cs="SimSu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701E63"/>
    <w:multiLevelType w:val="hybridMultilevel"/>
    <w:tmpl w:val="4B4049C0"/>
    <w:lvl w:ilvl="0" w:tplc="D5A6BC78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B7676F"/>
    <w:multiLevelType w:val="hybridMultilevel"/>
    <w:tmpl w:val="AE46551E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5B21AC"/>
    <w:multiLevelType w:val="hybridMultilevel"/>
    <w:tmpl w:val="D4E85CF2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66E3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orndale" w:eastAsia="Andale Sans UI" w:hAnsi="Thorndale" w:cs="SimSu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CC508D"/>
    <w:multiLevelType w:val="hybridMultilevel"/>
    <w:tmpl w:val="F2ECC6FC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FD7817"/>
    <w:multiLevelType w:val="hybridMultilevel"/>
    <w:tmpl w:val="9BA6A292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3702AC"/>
    <w:multiLevelType w:val="hybridMultilevel"/>
    <w:tmpl w:val="D9120748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370D4C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Georg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670DB7"/>
    <w:multiLevelType w:val="hybridMultilevel"/>
    <w:tmpl w:val="B6AC6CB4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11453B"/>
    <w:multiLevelType w:val="hybridMultilevel"/>
    <w:tmpl w:val="3CB41416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645316"/>
    <w:multiLevelType w:val="multilevel"/>
    <w:tmpl w:val="D91207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Georgia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CD237E"/>
    <w:multiLevelType w:val="multilevel"/>
    <w:tmpl w:val="F0EE80F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orndale" w:eastAsia="Andale Sans UI" w:hAnsi="Thorndale" w:cs="SimSu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CA34B8C"/>
    <w:multiLevelType w:val="hybridMultilevel"/>
    <w:tmpl w:val="FC46C37A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DAF7537"/>
    <w:multiLevelType w:val="hybridMultilevel"/>
    <w:tmpl w:val="264CAD0E"/>
    <w:lvl w:ilvl="0" w:tplc="5E38F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10"/>
  </w:num>
  <w:num w:numId="5">
    <w:abstractNumId w:val="24"/>
  </w:num>
  <w:num w:numId="6">
    <w:abstractNumId w:val="4"/>
  </w:num>
  <w:num w:numId="7">
    <w:abstractNumId w:val="8"/>
  </w:num>
  <w:num w:numId="8">
    <w:abstractNumId w:val="16"/>
  </w:num>
  <w:num w:numId="9">
    <w:abstractNumId w:val="9"/>
  </w:num>
  <w:num w:numId="10">
    <w:abstractNumId w:val="7"/>
  </w:num>
  <w:num w:numId="11">
    <w:abstractNumId w:val="18"/>
  </w:num>
  <w:num w:numId="12">
    <w:abstractNumId w:val="20"/>
  </w:num>
  <w:num w:numId="13">
    <w:abstractNumId w:val="14"/>
  </w:num>
  <w:num w:numId="14">
    <w:abstractNumId w:val="1"/>
  </w:num>
  <w:num w:numId="15">
    <w:abstractNumId w:val="6"/>
  </w:num>
  <w:num w:numId="16">
    <w:abstractNumId w:val="23"/>
  </w:num>
  <w:num w:numId="17">
    <w:abstractNumId w:val="19"/>
  </w:num>
  <w:num w:numId="18">
    <w:abstractNumId w:val="21"/>
  </w:num>
  <w:num w:numId="19">
    <w:abstractNumId w:val="12"/>
  </w:num>
  <w:num w:numId="20">
    <w:abstractNumId w:val="22"/>
  </w:num>
  <w:num w:numId="21">
    <w:abstractNumId w:val="15"/>
  </w:num>
  <w:num w:numId="22">
    <w:abstractNumId w:val="0"/>
  </w:num>
  <w:num w:numId="23">
    <w:abstractNumId w:val="3"/>
  </w:num>
  <w:num w:numId="24">
    <w:abstractNumId w:val="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DE"/>
    <w:rsid w:val="00010B7B"/>
    <w:rsid w:val="00017965"/>
    <w:rsid w:val="000353CF"/>
    <w:rsid w:val="000637D2"/>
    <w:rsid w:val="0006382E"/>
    <w:rsid w:val="00091D4B"/>
    <w:rsid w:val="00093500"/>
    <w:rsid w:val="000B0641"/>
    <w:rsid w:val="000B42B0"/>
    <w:rsid w:val="000C1B6B"/>
    <w:rsid w:val="000C3C16"/>
    <w:rsid w:val="000F5A7C"/>
    <w:rsid w:val="001050FB"/>
    <w:rsid w:val="001330D8"/>
    <w:rsid w:val="00163E2B"/>
    <w:rsid w:val="00184804"/>
    <w:rsid w:val="00184B4E"/>
    <w:rsid w:val="00184D0D"/>
    <w:rsid w:val="00196C80"/>
    <w:rsid w:val="001B2D74"/>
    <w:rsid w:val="001B4640"/>
    <w:rsid w:val="001B5950"/>
    <w:rsid w:val="001C2E28"/>
    <w:rsid w:val="001C6EC7"/>
    <w:rsid w:val="001C725F"/>
    <w:rsid w:val="001E4A09"/>
    <w:rsid w:val="001E5B86"/>
    <w:rsid w:val="001F32E7"/>
    <w:rsid w:val="001F3D03"/>
    <w:rsid w:val="00217F50"/>
    <w:rsid w:val="00221E00"/>
    <w:rsid w:val="002311BA"/>
    <w:rsid w:val="00236E29"/>
    <w:rsid w:val="002851C5"/>
    <w:rsid w:val="002859A8"/>
    <w:rsid w:val="002879DA"/>
    <w:rsid w:val="00287EF8"/>
    <w:rsid w:val="002B7E6B"/>
    <w:rsid w:val="002D5757"/>
    <w:rsid w:val="002E7762"/>
    <w:rsid w:val="003017E8"/>
    <w:rsid w:val="00313AEF"/>
    <w:rsid w:val="003146B6"/>
    <w:rsid w:val="00320585"/>
    <w:rsid w:val="00342A40"/>
    <w:rsid w:val="003469F7"/>
    <w:rsid w:val="00364FFB"/>
    <w:rsid w:val="00366E51"/>
    <w:rsid w:val="00387B93"/>
    <w:rsid w:val="003A2A32"/>
    <w:rsid w:val="003A5443"/>
    <w:rsid w:val="003F6AC7"/>
    <w:rsid w:val="0040794A"/>
    <w:rsid w:val="0042563C"/>
    <w:rsid w:val="00434252"/>
    <w:rsid w:val="00452361"/>
    <w:rsid w:val="00477F62"/>
    <w:rsid w:val="004D1288"/>
    <w:rsid w:val="004D444B"/>
    <w:rsid w:val="004F1D88"/>
    <w:rsid w:val="00500D35"/>
    <w:rsid w:val="005014A9"/>
    <w:rsid w:val="00523175"/>
    <w:rsid w:val="00555EEB"/>
    <w:rsid w:val="00567753"/>
    <w:rsid w:val="00570A59"/>
    <w:rsid w:val="00571188"/>
    <w:rsid w:val="00595804"/>
    <w:rsid w:val="005B0044"/>
    <w:rsid w:val="005C351C"/>
    <w:rsid w:val="005C39EE"/>
    <w:rsid w:val="005F74A7"/>
    <w:rsid w:val="006005BE"/>
    <w:rsid w:val="00613278"/>
    <w:rsid w:val="00621C07"/>
    <w:rsid w:val="00635659"/>
    <w:rsid w:val="006666A2"/>
    <w:rsid w:val="00682C19"/>
    <w:rsid w:val="0069471A"/>
    <w:rsid w:val="00695F5F"/>
    <w:rsid w:val="006C4F48"/>
    <w:rsid w:val="006C75AA"/>
    <w:rsid w:val="00712373"/>
    <w:rsid w:val="00731BBF"/>
    <w:rsid w:val="007471B9"/>
    <w:rsid w:val="007471C1"/>
    <w:rsid w:val="00767B82"/>
    <w:rsid w:val="00785F23"/>
    <w:rsid w:val="007A1EC5"/>
    <w:rsid w:val="007C3AD7"/>
    <w:rsid w:val="007D66C4"/>
    <w:rsid w:val="007D7E06"/>
    <w:rsid w:val="007F0198"/>
    <w:rsid w:val="007F0F53"/>
    <w:rsid w:val="007F4103"/>
    <w:rsid w:val="007F59F8"/>
    <w:rsid w:val="008128FD"/>
    <w:rsid w:val="00831E77"/>
    <w:rsid w:val="00845E29"/>
    <w:rsid w:val="008A0BC4"/>
    <w:rsid w:val="008A21DA"/>
    <w:rsid w:val="008E4BD1"/>
    <w:rsid w:val="009054A9"/>
    <w:rsid w:val="009074D7"/>
    <w:rsid w:val="00910CA4"/>
    <w:rsid w:val="009256F6"/>
    <w:rsid w:val="00926312"/>
    <w:rsid w:val="00932CB3"/>
    <w:rsid w:val="00937232"/>
    <w:rsid w:val="00937AF3"/>
    <w:rsid w:val="0097146A"/>
    <w:rsid w:val="009723D7"/>
    <w:rsid w:val="009B3197"/>
    <w:rsid w:val="009C23E3"/>
    <w:rsid w:val="009D25B6"/>
    <w:rsid w:val="009D33F2"/>
    <w:rsid w:val="009D56E1"/>
    <w:rsid w:val="00A139C0"/>
    <w:rsid w:val="00A30593"/>
    <w:rsid w:val="00A573C0"/>
    <w:rsid w:val="00A872C7"/>
    <w:rsid w:val="00B130B2"/>
    <w:rsid w:val="00B14B3B"/>
    <w:rsid w:val="00B33943"/>
    <w:rsid w:val="00B776C6"/>
    <w:rsid w:val="00B867B4"/>
    <w:rsid w:val="00B90DF5"/>
    <w:rsid w:val="00BC160A"/>
    <w:rsid w:val="00BC76DE"/>
    <w:rsid w:val="00BE238E"/>
    <w:rsid w:val="00BE451D"/>
    <w:rsid w:val="00C41228"/>
    <w:rsid w:val="00C42D9F"/>
    <w:rsid w:val="00C4334E"/>
    <w:rsid w:val="00C50DC0"/>
    <w:rsid w:val="00C7697B"/>
    <w:rsid w:val="00C85BB5"/>
    <w:rsid w:val="00CB2052"/>
    <w:rsid w:val="00CB5D19"/>
    <w:rsid w:val="00CF72E2"/>
    <w:rsid w:val="00D13FEB"/>
    <w:rsid w:val="00D24EDF"/>
    <w:rsid w:val="00D464E5"/>
    <w:rsid w:val="00D501AC"/>
    <w:rsid w:val="00D50A1E"/>
    <w:rsid w:val="00D636A6"/>
    <w:rsid w:val="00D80916"/>
    <w:rsid w:val="00D81C50"/>
    <w:rsid w:val="00D83E84"/>
    <w:rsid w:val="00D8629F"/>
    <w:rsid w:val="00D90888"/>
    <w:rsid w:val="00DA0324"/>
    <w:rsid w:val="00DB1026"/>
    <w:rsid w:val="00DB1779"/>
    <w:rsid w:val="00DD15F2"/>
    <w:rsid w:val="00DD5312"/>
    <w:rsid w:val="00DD7E1E"/>
    <w:rsid w:val="00DE452B"/>
    <w:rsid w:val="00DF4136"/>
    <w:rsid w:val="00E02279"/>
    <w:rsid w:val="00E07238"/>
    <w:rsid w:val="00E25E96"/>
    <w:rsid w:val="00E36DE5"/>
    <w:rsid w:val="00E43DDC"/>
    <w:rsid w:val="00E6471E"/>
    <w:rsid w:val="00E66DB6"/>
    <w:rsid w:val="00EA7EA9"/>
    <w:rsid w:val="00EB7984"/>
    <w:rsid w:val="00EE0153"/>
    <w:rsid w:val="00EE77DE"/>
    <w:rsid w:val="00F02CE4"/>
    <w:rsid w:val="00F1261F"/>
    <w:rsid w:val="00F43BD7"/>
    <w:rsid w:val="00F51FED"/>
    <w:rsid w:val="00F5500A"/>
    <w:rsid w:val="00F62F5E"/>
    <w:rsid w:val="00F6453C"/>
    <w:rsid w:val="00F730E2"/>
    <w:rsid w:val="00FD1187"/>
    <w:rsid w:val="00FD342F"/>
    <w:rsid w:val="03FDB23D"/>
    <w:rsid w:val="3E6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1B0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suppressAutoHyphens/>
      <w:autoSpaceDE w:val="0"/>
      <w:autoSpaceDN w:val="0"/>
      <w:adjustRightInd w:val="0"/>
      <w:spacing w:line="288" w:lineRule="auto"/>
      <w:textAlignment w:val="baseline"/>
      <w:outlineLvl w:val="1"/>
    </w:pPr>
    <w:rPr>
      <w:rFonts w:ascii="PoloST11K-Fett" w:hAnsi="PoloST11K-Fett"/>
      <w:b/>
      <w:bCs/>
      <w:color w:val="00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e">
    <w:name w:val="Anstriche"/>
    <w:basedOn w:val="Standard"/>
    <w:pPr>
      <w:tabs>
        <w:tab w:val="left" w:pos="170"/>
      </w:tabs>
      <w:autoSpaceDE w:val="0"/>
      <w:autoSpaceDN w:val="0"/>
      <w:adjustRightInd w:val="0"/>
      <w:spacing w:line="288" w:lineRule="auto"/>
      <w:ind w:left="170" w:hanging="170"/>
      <w:textAlignment w:val="baseline"/>
    </w:pPr>
    <w:rPr>
      <w:rFonts w:ascii="PoloST11K-Buch" w:hAnsi="PoloST11K-Buch" w:cs="PoloST11K-Buch"/>
      <w:color w:val="000000"/>
      <w:sz w:val="20"/>
      <w:szCs w:val="20"/>
    </w:r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rFonts w:ascii="PoloST11K-Fett" w:hAnsi="PoloST11K-Fett"/>
      <w:color w:val="000000"/>
      <w:sz w:val="24"/>
      <w:szCs w:val="24"/>
    </w:rPr>
  </w:style>
  <w:style w:type="paragraph" w:styleId="Textkrper">
    <w:name w:val="Body Text"/>
    <w:basedOn w:val="Standard"/>
    <w:pPr>
      <w:autoSpaceDE w:val="0"/>
      <w:autoSpaceDN w:val="0"/>
      <w:adjustRightInd w:val="0"/>
    </w:pPr>
    <w:rPr>
      <w:rFonts w:ascii="Arial" w:hAnsi="Arial" w:cs="Arial"/>
      <w:color w:val="000000"/>
      <w:sz w:val="20"/>
      <w:szCs w:val="20"/>
    </w:rPr>
  </w:style>
  <w:style w:type="paragraph" w:styleId="Kopfzeile">
    <w:name w:val="header"/>
    <w:basedOn w:val="Standard"/>
    <w:link w:val="KopfzeileZchn"/>
    <w:rsid w:val="00366E5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366E51"/>
    <w:rPr>
      <w:sz w:val="24"/>
      <w:szCs w:val="24"/>
    </w:rPr>
  </w:style>
  <w:style w:type="paragraph" w:styleId="Fuzeile">
    <w:name w:val="footer"/>
    <w:basedOn w:val="Standard"/>
    <w:link w:val="FuzeileZchn"/>
    <w:rsid w:val="00366E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366E51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D501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501AC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A139C0"/>
    <w:rPr>
      <w:rFonts w:ascii="Times" w:eastAsia="Times" w:hAnsi="Times"/>
      <w:sz w:val="20"/>
      <w:szCs w:val="20"/>
    </w:rPr>
  </w:style>
  <w:style w:type="character" w:customStyle="1" w:styleId="FunotentextZchn">
    <w:name w:val="Fußnotentext Zchn"/>
    <w:link w:val="Funotentext"/>
    <w:uiPriority w:val="99"/>
    <w:rsid w:val="00A139C0"/>
    <w:rPr>
      <w:rFonts w:ascii="Times" w:eastAsia="Times" w:hAnsi="Times"/>
    </w:rPr>
  </w:style>
  <w:style w:type="character" w:styleId="Funotenzeichen">
    <w:name w:val="footnote reference"/>
    <w:uiPriority w:val="99"/>
    <w:unhideWhenUsed/>
    <w:rsid w:val="00A139C0"/>
    <w:rPr>
      <w:vertAlign w:val="superscript"/>
    </w:rPr>
  </w:style>
  <w:style w:type="paragraph" w:customStyle="1" w:styleId="Default">
    <w:name w:val="Default"/>
    <w:rsid w:val="00731B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dffusszeile">
    <w:name w:val="pdf.fusszeile"/>
    <w:rsid w:val="005B0044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5B0044"/>
    <w:rPr>
      <w:rFonts w:ascii="Arial" w:hAnsi="Arial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suppressAutoHyphens/>
      <w:autoSpaceDE w:val="0"/>
      <w:autoSpaceDN w:val="0"/>
      <w:adjustRightInd w:val="0"/>
      <w:spacing w:line="288" w:lineRule="auto"/>
      <w:textAlignment w:val="baseline"/>
      <w:outlineLvl w:val="1"/>
    </w:pPr>
    <w:rPr>
      <w:rFonts w:ascii="PoloST11K-Fett" w:hAnsi="PoloST11K-Fett"/>
      <w:b/>
      <w:bCs/>
      <w:color w:val="00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e">
    <w:name w:val="Anstriche"/>
    <w:basedOn w:val="Standard"/>
    <w:pPr>
      <w:tabs>
        <w:tab w:val="left" w:pos="170"/>
      </w:tabs>
      <w:autoSpaceDE w:val="0"/>
      <w:autoSpaceDN w:val="0"/>
      <w:adjustRightInd w:val="0"/>
      <w:spacing w:line="288" w:lineRule="auto"/>
      <w:ind w:left="170" w:hanging="170"/>
      <w:textAlignment w:val="baseline"/>
    </w:pPr>
    <w:rPr>
      <w:rFonts w:ascii="PoloST11K-Buch" w:hAnsi="PoloST11K-Buch" w:cs="PoloST11K-Buch"/>
      <w:color w:val="000000"/>
      <w:sz w:val="20"/>
      <w:szCs w:val="20"/>
    </w:r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rFonts w:ascii="PoloST11K-Fett" w:hAnsi="PoloST11K-Fett"/>
      <w:color w:val="000000"/>
      <w:sz w:val="24"/>
      <w:szCs w:val="24"/>
    </w:rPr>
  </w:style>
  <w:style w:type="paragraph" w:styleId="Textkrper">
    <w:name w:val="Body Text"/>
    <w:basedOn w:val="Standard"/>
    <w:pPr>
      <w:autoSpaceDE w:val="0"/>
      <w:autoSpaceDN w:val="0"/>
      <w:adjustRightInd w:val="0"/>
    </w:pPr>
    <w:rPr>
      <w:rFonts w:ascii="Arial" w:hAnsi="Arial" w:cs="Arial"/>
      <w:color w:val="000000"/>
      <w:sz w:val="20"/>
      <w:szCs w:val="20"/>
    </w:rPr>
  </w:style>
  <w:style w:type="paragraph" w:styleId="Kopfzeile">
    <w:name w:val="header"/>
    <w:basedOn w:val="Standard"/>
    <w:link w:val="KopfzeileZchn"/>
    <w:rsid w:val="00366E5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366E51"/>
    <w:rPr>
      <w:sz w:val="24"/>
      <w:szCs w:val="24"/>
    </w:rPr>
  </w:style>
  <w:style w:type="paragraph" w:styleId="Fuzeile">
    <w:name w:val="footer"/>
    <w:basedOn w:val="Standard"/>
    <w:link w:val="FuzeileZchn"/>
    <w:rsid w:val="00366E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366E51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D501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501AC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A139C0"/>
    <w:rPr>
      <w:rFonts w:ascii="Times" w:eastAsia="Times" w:hAnsi="Times"/>
      <w:sz w:val="20"/>
      <w:szCs w:val="20"/>
    </w:rPr>
  </w:style>
  <w:style w:type="character" w:customStyle="1" w:styleId="FunotentextZchn">
    <w:name w:val="Fußnotentext Zchn"/>
    <w:link w:val="Funotentext"/>
    <w:uiPriority w:val="99"/>
    <w:rsid w:val="00A139C0"/>
    <w:rPr>
      <w:rFonts w:ascii="Times" w:eastAsia="Times" w:hAnsi="Times"/>
    </w:rPr>
  </w:style>
  <w:style w:type="character" w:styleId="Funotenzeichen">
    <w:name w:val="footnote reference"/>
    <w:uiPriority w:val="99"/>
    <w:unhideWhenUsed/>
    <w:rsid w:val="00A139C0"/>
    <w:rPr>
      <w:vertAlign w:val="superscript"/>
    </w:rPr>
  </w:style>
  <w:style w:type="paragraph" w:customStyle="1" w:styleId="Default">
    <w:name w:val="Default"/>
    <w:rsid w:val="00731B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dffusszeile">
    <w:name w:val="pdf.fusszeile"/>
    <w:rsid w:val="005B0044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5B0044"/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1293</Words>
  <Characters>9915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Prozessbezogene Kompetenzbereiche</vt:lpstr>
    </vt:vector>
  </TitlesOfParts>
  <Company>Ernst Klett Verlag</Company>
  <LinksUpToDate>false</LinksUpToDate>
  <CharactersWithSpaces>11186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Prozessbezogene Kompetenzbereiche</dc:title>
  <dc:creator>Marganie</dc:creator>
  <cp:lastModifiedBy>Münstermann, Iris</cp:lastModifiedBy>
  <cp:revision>3</cp:revision>
  <cp:lastPrinted>2017-03-09T14:58:00Z</cp:lastPrinted>
  <dcterms:created xsi:type="dcterms:W3CDTF">2019-06-27T12:38:00Z</dcterms:created>
  <dcterms:modified xsi:type="dcterms:W3CDTF">2019-06-27T12:48:00Z</dcterms:modified>
</cp:coreProperties>
</file>