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83D" w:rsidRDefault="0014011C">
      <w:r>
        <w:rPr>
          <w:noProof/>
          <w:lang w:eastAsia="de-DE"/>
        </w:rPr>
        <w:drawing>
          <wp:inline distT="0" distB="0" distL="0" distR="0">
            <wp:extent cx="5760720" cy="5096510"/>
            <wp:effectExtent l="0" t="0" r="0" b="889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mensschild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09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7483D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6615" w:rsidRDefault="00336615" w:rsidP="0014011C">
      <w:pPr>
        <w:spacing w:after="0" w:line="240" w:lineRule="auto"/>
      </w:pPr>
      <w:r>
        <w:separator/>
      </w:r>
    </w:p>
  </w:endnote>
  <w:endnote w:type="continuationSeparator" w:id="0">
    <w:p w:rsidR="00336615" w:rsidRDefault="00336615" w:rsidP="001401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11C" w:rsidRDefault="0014011C">
    <w:pPr>
      <w:pStyle w:val="Fuzeile"/>
    </w:pPr>
  </w:p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14011C" w:rsidRPr="0019171B" w:rsidTr="00D13FB9">
      <w:trPr>
        <w:trHeight w:hRule="exact" w:val="680"/>
      </w:trPr>
      <w:tc>
        <w:tcPr>
          <w:tcW w:w="1137" w:type="dxa"/>
          <w:shd w:val="clear" w:color="auto" w:fill="auto"/>
        </w:tcPr>
        <w:p w:rsidR="0014011C" w:rsidRPr="0019171B" w:rsidRDefault="0014011C" w:rsidP="00D13FB9">
          <w:pPr>
            <w:pStyle w:val="ekvpagina"/>
            <w:spacing w:line="240" w:lineRule="auto"/>
            <w:jc w:val="right"/>
            <w:rPr>
              <w:szCs w:val="16"/>
            </w:rPr>
          </w:pPr>
          <w:r>
            <w:rPr>
              <w:noProof/>
              <w:szCs w:val="16"/>
            </w:rPr>
            <w:drawing>
              <wp:inline distT="0" distB="0" distL="0" distR="0" wp14:anchorId="6E3009E8" wp14:editId="43F8EB5D">
                <wp:extent cx="464185" cy="231775"/>
                <wp:effectExtent l="0" t="0" r="0" b="0"/>
                <wp:docPr id="1" name="Grafik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4185" cy="231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</w:tcPr>
        <w:p w:rsidR="0014011C" w:rsidRDefault="0014011C" w:rsidP="00D13FB9">
          <w:pPr>
            <w:pStyle w:val="ekvpagina"/>
            <w:rPr>
              <w:szCs w:val="16"/>
            </w:rPr>
          </w:pPr>
          <w:r w:rsidRPr="0019171B">
            <w:rPr>
              <w:szCs w:val="16"/>
            </w:rPr>
            <w:t xml:space="preserve">© Ernst Klett Verlag GmbH, Stuttgart 2015 | www.klett.de | Alle Rechte </w:t>
          </w:r>
          <w:proofErr w:type="spellStart"/>
          <w:r w:rsidRPr="0019171B">
            <w:rPr>
              <w:szCs w:val="16"/>
            </w:rPr>
            <w:t>vorbehalten.Von</w:t>
          </w:r>
          <w:proofErr w:type="spellEnd"/>
          <w:r w:rsidRPr="0019171B">
            <w:rPr>
              <w:szCs w:val="16"/>
            </w:rPr>
            <w:t xml:space="preserve"> dieser Druckvorlage ist die Vervielfältigung für den eigenen Unterrichtsgebrauch gestattet. Die Kopiergebühren sind abgegolten.</w:t>
          </w:r>
        </w:p>
        <w:p w:rsidR="0014011C" w:rsidRDefault="0014011C" w:rsidP="00D13FB9">
          <w:pPr>
            <w:pStyle w:val="ekvpagina"/>
            <w:rPr>
              <w:szCs w:val="16"/>
            </w:rPr>
          </w:pPr>
        </w:p>
        <w:p w:rsidR="0014011C" w:rsidRPr="0019171B" w:rsidRDefault="0014011C" w:rsidP="00D13FB9">
          <w:pPr>
            <w:pStyle w:val="ekvpagina"/>
            <w:rPr>
              <w:szCs w:val="16"/>
            </w:rPr>
          </w:pPr>
          <w:r>
            <w:rPr>
              <w:szCs w:val="16"/>
            </w:rPr>
            <w:t>Bücherwurm Online</w:t>
          </w:r>
        </w:p>
      </w:tc>
      <w:tc>
        <w:tcPr>
          <w:tcW w:w="5914" w:type="dxa"/>
          <w:shd w:val="clear" w:color="auto" w:fill="auto"/>
        </w:tcPr>
        <w:p w:rsidR="0014011C" w:rsidRPr="0019171B" w:rsidRDefault="0014011C" w:rsidP="00D13FB9">
          <w:pPr>
            <w:pStyle w:val="ekvpagina"/>
            <w:rPr>
              <w:szCs w:val="16"/>
            </w:rPr>
          </w:pPr>
          <w:r w:rsidRPr="0019171B">
            <w:rPr>
              <w:b/>
              <w:szCs w:val="16"/>
            </w:rPr>
            <w:t>Autor:</w:t>
          </w:r>
          <w:r w:rsidRPr="0019171B">
            <w:rPr>
              <w:szCs w:val="16"/>
            </w:rPr>
            <w:t xml:space="preserve"> Sabrina </w:t>
          </w:r>
          <w:proofErr w:type="spellStart"/>
          <w:r w:rsidRPr="0019171B">
            <w:rPr>
              <w:szCs w:val="16"/>
            </w:rPr>
            <w:t>Stäwen</w:t>
          </w:r>
          <w:proofErr w:type="spellEnd"/>
          <w:r w:rsidRPr="0019171B">
            <w:rPr>
              <w:szCs w:val="16"/>
            </w:rPr>
            <w:t>, Dortmund</w:t>
          </w:r>
        </w:p>
        <w:p w:rsidR="0014011C" w:rsidRPr="0019171B" w:rsidRDefault="0014011C" w:rsidP="00D13FB9">
          <w:pPr>
            <w:pStyle w:val="ekvpagina"/>
            <w:rPr>
              <w:szCs w:val="10"/>
            </w:rPr>
          </w:pPr>
          <w:r w:rsidRPr="0019171B">
            <w:rPr>
              <w:b/>
              <w:szCs w:val="16"/>
            </w:rPr>
            <w:t>Illustrator:</w:t>
          </w:r>
          <w:r w:rsidRPr="0019171B">
            <w:rPr>
              <w:szCs w:val="16"/>
            </w:rPr>
            <w:t xml:space="preserve"> </w:t>
          </w:r>
          <w:r w:rsidRPr="00ED7BD9">
            <w:rPr>
              <w:szCs w:val="16"/>
            </w:rPr>
            <w:t>Bettina Reich, Zwenkau</w:t>
          </w:r>
        </w:p>
      </w:tc>
    </w:tr>
  </w:tbl>
  <w:p w:rsidR="0014011C" w:rsidRDefault="0014011C" w:rsidP="0014011C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6615" w:rsidRDefault="00336615" w:rsidP="0014011C">
      <w:pPr>
        <w:spacing w:after="0" w:line="240" w:lineRule="auto"/>
      </w:pPr>
      <w:r>
        <w:separator/>
      </w:r>
    </w:p>
  </w:footnote>
  <w:footnote w:type="continuationSeparator" w:id="0">
    <w:p w:rsidR="00336615" w:rsidRDefault="00336615" w:rsidP="001401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11C"/>
    <w:rsid w:val="0014011C"/>
    <w:rsid w:val="00336615"/>
    <w:rsid w:val="005425E5"/>
    <w:rsid w:val="006E2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401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4011C"/>
  </w:style>
  <w:style w:type="paragraph" w:styleId="Fuzeile">
    <w:name w:val="footer"/>
    <w:basedOn w:val="Standard"/>
    <w:link w:val="FuzeileZchn"/>
    <w:uiPriority w:val="99"/>
    <w:unhideWhenUsed/>
    <w:rsid w:val="001401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4011C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401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4011C"/>
    <w:rPr>
      <w:rFonts w:ascii="Tahoma" w:hAnsi="Tahoma" w:cs="Tahoma"/>
      <w:sz w:val="16"/>
      <w:szCs w:val="16"/>
    </w:rPr>
  </w:style>
  <w:style w:type="paragraph" w:customStyle="1" w:styleId="ekvpagina">
    <w:name w:val="ekv.pagina"/>
    <w:rsid w:val="0014011C"/>
    <w:pPr>
      <w:spacing w:after="0" w:line="130" w:lineRule="exact"/>
    </w:pPr>
    <w:rPr>
      <w:rFonts w:ascii="Arial" w:eastAsia="Times New Roman" w:hAnsi="Arial" w:cs="Arial"/>
      <w:sz w:val="1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401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4011C"/>
  </w:style>
  <w:style w:type="paragraph" w:styleId="Fuzeile">
    <w:name w:val="footer"/>
    <w:basedOn w:val="Standard"/>
    <w:link w:val="FuzeileZchn"/>
    <w:uiPriority w:val="99"/>
    <w:unhideWhenUsed/>
    <w:rsid w:val="001401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4011C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401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4011C"/>
    <w:rPr>
      <w:rFonts w:ascii="Tahoma" w:hAnsi="Tahoma" w:cs="Tahoma"/>
      <w:sz w:val="16"/>
      <w:szCs w:val="16"/>
    </w:rPr>
  </w:style>
  <w:style w:type="paragraph" w:customStyle="1" w:styleId="ekvpagina">
    <w:name w:val="ekv.pagina"/>
    <w:rsid w:val="0014011C"/>
    <w:pPr>
      <w:spacing w:after="0" w:line="130" w:lineRule="exact"/>
    </w:pPr>
    <w:rPr>
      <w:rFonts w:ascii="Arial" w:eastAsia="Times New Roman" w:hAnsi="Arial" w:cs="Arial"/>
      <w:sz w:val="1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 GmbH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Eckart, Monique</dc:creator>
  <cp:lastModifiedBy>Eckart, Monique</cp:lastModifiedBy>
  <cp:revision>1</cp:revision>
  <dcterms:created xsi:type="dcterms:W3CDTF">2016-11-14T13:30:00Z</dcterms:created>
  <dcterms:modified xsi:type="dcterms:W3CDTF">2016-11-14T13:32:00Z</dcterms:modified>
</cp:coreProperties>
</file>